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DB2C3" w14:textId="77777777" w:rsidR="00D4518A" w:rsidRPr="006B5FB4" w:rsidRDefault="00D4518A" w:rsidP="00484D9D">
      <w:pPr>
        <w:spacing w:line="276" w:lineRule="auto"/>
        <w:jc w:val="right"/>
        <w:rPr>
          <w:rFonts w:asciiTheme="minorHAnsi" w:hAnsiTheme="minorHAnsi" w:cstheme="minorHAnsi"/>
          <w:b/>
          <w:bCs/>
          <w:color w:val="000000"/>
        </w:rPr>
      </w:pPr>
      <w:r w:rsidRPr="006B5FB4">
        <w:rPr>
          <w:rFonts w:asciiTheme="minorHAnsi" w:hAnsiTheme="minorHAnsi" w:cstheme="minorHAnsi"/>
          <w:b/>
          <w:bCs/>
          <w:color w:val="000000"/>
        </w:rPr>
        <w:t xml:space="preserve">        Rozdział II SWZ (Projekt umowy)</w:t>
      </w:r>
    </w:p>
    <w:p w14:paraId="0A0CCBB4" w14:textId="7209B210" w:rsidR="00484D9D" w:rsidRDefault="00484D9D" w:rsidP="00484D9D">
      <w:pPr>
        <w:tabs>
          <w:tab w:val="left" w:pos="9639"/>
        </w:tabs>
        <w:spacing w:line="360" w:lineRule="auto"/>
        <w:jc w:val="right"/>
        <w:rPr>
          <w:rFonts w:ascii="Arial" w:hAnsi="Arial" w:cs="Arial"/>
          <w:b/>
          <w:bCs/>
          <w:sz w:val="22"/>
          <w:szCs w:val="22"/>
        </w:rPr>
      </w:pPr>
    </w:p>
    <w:p w14:paraId="27EF7575" w14:textId="77777777" w:rsidR="00484D9D" w:rsidRDefault="00484D9D" w:rsidP="00484D9D">
      <w:pPr>
        <w:tabs>
          <w:tab w:val="left" w:pos="9639"/>
        </w:tabs>
        <w:ind w:left="567" w:hanging="283"/>
        <w:jc w:val="center"/>
        <w:rPr>
          <w:rFonts w:ascii="Arial" w:hAnsi="Arial" w:cs="Arial"/>
          <w:b/>
          <w:sz w:val="22"/>
          <w:szCs w:val="22"/>
          <w:shd w:val="clear" w:color="auto" w:fill="FFFF00"/>
        </w:rPr>
      </w:pPr>
      <w:r>
        <w:rPr>
          <w:rFonts w:ascii="Arial" w:hAnsi="Arial" w:cs="Arial"/>
          <w:b/>
          <w:bCs/>
          <w:sz w:val="22"/>
          <w:szCs w:val="22"/>
        </w:rPr>
        <w:t xml:space="preserve">UMOWA NR </w:t>
      </w:r>
      <w:r>
        <w:rPr>
          <w:rFonts w:ascii="Arial" w:hAnsi="Arial" w:cs="Arial"/>
          <w:bCs/>
          <w:sz w:val="22"/>
          <w:szCs w:val="22"/>
        </w:rPr>
        <w:t>……………..</w:t>
      </w:r>
    </w:p>
    <w:p w14:paraId="2879E4C5" w14:textId="77777777" w:rsidR="00484D9D" w:rsidRDefault="00484D9D" w:rsidP="00484D9D">
      <w:pPr>
        <w:tabs>
          <w:tab w:val="left" w:pos="9639"/>
        </w:tabs>
        <w:ind w:left="567" w:hanging="283"/>
        <w:jc w:val="both"/>
        <w:rPr>
          <w:rFonts w:ascii="Arial" w:hAnsi="Arial" w:cs="Arial"/>
          <w:b/>
          <w:sz w:val="22"/>
          <w:szCs w:val="22"/>
          <w:shd w:val="clear" w:color="auto" w:fill="FFFF00"/>
        </w:rPr>
      </w:pPr>
    </w:p>
    <w:p w14:paraId="674A162E" w14:textId="77777777" w:rsidR="00484D9D" w:rsidRDefault="00484D9D" w:rsidP="00484D9D">
      <w:pPr>
        <w:ind w:left="40" w:hanging="20"/>
        <w:jc w:val="both"/>
        <w:rPr>
          <w:rFonts w:ascii="Arial" w:hAnsi="Arial" w:cs="Arial"/>
          <w:sz w:val="22"/>
          <w:szCs w:val="22"/>
        </w:rPr>
      </w:pPr>
      <w:r>
        <w:rPr>
          <w:rFonts w:ascii="Arial" w:hAnsi="Arial" w:cs="Arial"/>
          <w:sz w:val="22"/>
          <w:szCs w:val="22"/>
        </w:rPr>
        <w:t xml:space="preserve">zawarta w ……………………………. w dniu ……………...........  2026 r., pomiędzy: </w:t>
      </w:r>
    </w:p>
    <w:p w14:paraId="2041E0E4" w14:textId="77777777" w:rsidR="00484D9D" w:rsidRDefault="00484D9D" w:rsidP="00484D9D">
      <w:pPr>
        <w:jc w:val="both"/>
        <w:rPr>
          <w:rFonts w:ascii="Arial" w:hAnsi="Arial" w:cs="Arial"/>
          <w:sz w:val="22"/>
          <w:szCs w:val="22"/>
        </w:rPr>
      </w:pPr>
    </w:p>
    <w:p w14:paraId="1A5D602D" w14:textId="77777777" w:rsidR="00484D9D" w:rsidRDefault="00484D9D" w:rsidP="00484D9D">
      <w:pPr>
        <w:jc w:val="both"/>
        <w:rPr>
          <w:rFonts w:ascii="Arial" w:hAnsi="Arial" w:cs="Arial"/>
          <w:sz w:val="22"/>
          <w:szCs w:val="22"/>
        </w:rPr>
      </w:pPr>
      <w:r>
        <w:rPr>
          <w:rFonts w:ascii="Arial" w:hAnsi="Arial" w:cs="Arial"/>
          <w:sz w:val="22"/>
          <w:szCs w:val="22"/>
        </w:rPr>
        <w:t xml:space="preserve">- </w:t>
      </w:r>
      <w:r>
        <w:rPr>
          <w:rFonts w:ascii="Arial" w:hAnsi="Arial" w:cs="Arial"/>
          <w:b/>
          <w:sz w:val="22"/>
          <w:szCs w:val="22"/>
        </w:rPr>
        <w:t>Gminą Radgoszcz</w:t>
      </w:r>
      <w:r>
        <w:rPr>
          <w:rFonts w:ascii="Arial" w:hAnsi="Arial" w:cs="Arial"/>
          <w:sz w:val="22"/>
          <w:szCs w:val="22"/>
        </w:rPr>
        <w:t xml:space="preserve">, mającą siedzibę: 33-207 Radgoszcz, Pl. Św. Kazimierza 7-8 </w:t>
      </w:r>
      <w:r>
        <w:rPr>
          <w:rFonts w:ascii="Arial" w:hAnsi="Arial" w:cs="Arial"/>
          <w:sz w:val="22"/>
          <w:szCs w:val="22"/>
        </w:rPr>
        <w:br/>
        <w:t>(</w:t>
      </w:r>
      <w:r>
        <w:rPr>
          <w:rFonts w:ascii="Arial" w:hAnsi="Arial" w:cs="Arial"/>
          <w:iCs/>
        </w:rPr>
        <w:t>REGON: 851660789, NIP: 871-16-65-525), reprezentowaną przez</w:t>
      </w:r>
      <w:r>
        <w:rPr>
          <w:rFonts w:ascii="Arial" w:hAnsi="Arial" w:cs="Arial"/>
          <w:sz w:val="22"/>
          <w:szCs w:val="22"/>
        </w:rPr>
        <w:t xml:space="preserve">: </w:t>
      </w:r>
    </w:p>
    <w:p w14:paraId="0B3F4D8E" w14:textId="77777777" w:rsidR="00484D9D" w:rsidRDefault="00484D9D" w:rsidP="00484D9D">
      <w:pPr>
        <w:numPr>
          <w:ilvl w:val="0"/>
          <w:numId w:val="1"/>
        </w:numPr>
        <w:suppressAutoHyphens w:val="0"/>
        <w:jc w:val="both"/>
        <w:rPr>
          <w:rFonts w:ascii="Arial" w:hAnsi="Arial" w:cs="Arial"/>
          <w:sz w:val="22"/>
          <w:szCs w:val="22"/>
        </w:rPr>
      </w:pPr>
      <w:r>
        <w:rPr>
          <w:rFonts w:ascii="Arial" w:hAnsi="Arial" w:cs="Arial"/>
          <w:sz w:val="22"/>
          <w:szCs w:val="22"/>
        </w:rPr>
        <w:t xml:space="preserve">Pan Andrzej Fijał – Wójt Gminy Radgoszcz, </w:t>
      </w:r>
    </w:p>
    <w:p w14:paraId="168F04B3" w14:textId="77777777" w:rsidR="00484D9D" w:rsidRDefault="00484D9D" w:rsidP="00484D9D">
      <w:pPr>
        <w:jc w:val="both"/>
        <w:rPr>
          <w:rFonts w:ascii="Arial" w:hAnsi="Arial" w:cs="Arial"/>
          <w:sz w:val="22"/>
          <w:szCs w:val="22"/>
        </w:rPr>
      </w:pPr>
      <w:r>
        <w:rPr>
          <w:rFonts w:ascii="Arial" w:hAnsi="Arial" w:cs="Arial"/>
          <w:sz w:val="22"/>
          <w:szCs w:val="22"/>
        </w:rPr>
        <w:t>przy kontrasygnacie: Pan Jerzy Kos – Skarbnik Gminy Radgoszcz</w:t>
      </w:r>
    </w:p>
    <w:p w14:paraId="07B3FEC7" w14:textId="77777777" w:rsidR="00484D9D" w:rsidRDefault="00484D9D" w:rsidP="00484D9D">
      <w:pPr>
        <w:ind w:left="40" w:hanging="20"/>
        <w:jc w:val="both"/>
        <w:rPr>
          <w:rFonts w:ascii="Arial" w:hAnsi="Arial" w:cs="Arial"/>
          <w:sz w:val="22"/>
          <w:szCs w:val="22"/>
        </w:rPr>
      </w:pPr>
      <w:r>
        <w:rPr>
          <w:rFonts w:ascii="Arial" w:hAnsi="Arial" w:cs="Arial"/>
          <w:sz w:val="22"/>
          <w:szCs w:val="22"/>
        </w:rPr>
        <w:t>zwaną w dalszej treści umowy „Zamawiającym”,</w:t>
      </w:r>
    </w:p>
    <w:p w14:paraId="1F41D12A" w14:textId="77777777" w:rsidR="00484D9D" w:rsidRDefault="00484D9D" w:rsidP="00484D9D">
      <w:pPr>
        <w:ind w:left="40" w:hanging="20"/>
        <w:jc w:val="both"/>
        <w:rPr>
          <w:rFonts w:ascii="Arial" w:hAnsi="Arial" w:cs="Arial"/>
          <w:sz w:val="22"/>
          <w:szCs w:val="22"/>
        </w:rPr>
      </w:pPr>
    </w:p>
    <w:p w14:paraId="3B020CED" w14:textId="77777777" w:rsidR="00484D9D" w:rsidRDefault="00484D9D" w:rsidP="00484D9D">
      <w:pPr>
        <w:ind w:left="40" w:hanging="20"/>
        <w:jc w:val="both"/>
        <w:rPr>
          <w:rFonts w:ascii="Arial" w:hAnsi="Arial" w:cs="Arial"/>
          <w:sz w:val="22"/>
          <w:szCs w:val="22"/>
        </w:rPr>
      </w:pPr>
      <w:r>
        <w:rPr>
          <w:rFonts w:ascii="Arial" w:hAnsi="Arial" w:cs="Arial"/>
          <w:sz w:val="22"/>
          <w:szCs w:val="22"/>
        </w:rPr>
        <w:t xml:space="preserve">a </w:t>
      </w:r>
    </w:p>
    <w:p w14:paraId="58B6C3AD" w14:textId="77777777" w:rsidR="00484D9D" w:rsidRDefault="00484D9D" w:rsidP="00484D9D">
      <w:pPr>
        <w:ind w:left="40" w:hanging="20"/>
        <w:jc w:val="both"/>
        <w:rPr>
          <w:rFonts w:ascii="Arial" w:hAnsi="Arial" w:cs="Arial"/>
          <w:sz w:val="22"/>
          <w:szCs w:val="22"/>
        </w:rPr>
      </w:pPr>
      <w:r>
        <w:rPr>
          <w:rFonts w:ascii="Arial" w:hAnsi="Arial" w:cs="Arial"/>
          <w:sz w:val="22"/>
          <w:szCs w:val="22"/>
        </w:rPr>
        <w:t>(</w:t>
      </w:r>
      <w:r>
        <w:rPr>
          <w:rFonts w:ascii="Arial" w:hAnsi="Arial" w:cs="Arial"/>
          <w:sz w:val="22"/>
          <w:szCs w:val="22"/>
          <w:u w:val="single"/>
        </w:rPr>
        <w:t>w przypadku przedsiębiorcy wpisanego do KRS</w:t>
      </w:r>
      <w:r>
        <w:rPr>
          <w:rFonts w:ascii="Arial" w:hAnsi="Arial" w:cs="Arial"/>
          <w:sz w:val="22"/>
          <w:szCs w:val="22"/>
        </w:rPr>
        <w:t>)</w:t>
      </w:r>
    </w:p>
    <w:p w14:paraId="767DAD0B" w14:textId="77777777" w:rsidR="00484D9D" w:rsidRDefault="00484D9D" w:rsidP="00484D9D">
      <w:pPr>
        <w:suppressAutoHyphens w:val="0"/>
        <w:ind w:right="8"/>
        <w:jc w:val="both"/>
        <w:rPr>
          <w:rFonts w:ascii="Arial" w:hAnsi="Arial" w:cs="Arial"/>
          <w:sz w:val="22"/>
          <w:szCs w:val="22"/>
        </w:rPr>
      </w:pPr>
      <w:r>
        <w:rPr>
          <w:rFonts w:ascii="Arial" w:hAnsi="Arial" w:cs="Arial"/>
          <w:sz w:val="22"/>
          <w:szCs w:val="22"/>
        </w:rPr>
        <w:t>................................................................................ z siedzibą w ………………..……………….</w:t>
      </w:r>
    </w:p>
    <w:p w14:paraId="4E648019" w14:textId="77777777" w:rsidR="00484D9D" w:rsidRDefault="00484D9D" w:rsidP="00484D9D">
      <w:pPr>
        <w:suppressAutoHyphens w:val="0"/>
        <w:ind w:right="8"/>
        <w:jc w:val="both"/>
        <w:rPr>
          <w:rFonts w:ascii="Arial" w:hAnsi="Arial" w:cs="Arial"/>
          <w:sz w:val="22"/>
          <w:szCs w:val="22"/>
        </w:rPr>
      </w:pPr>
      <w:r>
        <w:rPr>
          <w:rFonts w:ascii="Arial" w:hAnsi="Arial" w:cs="Arial"/>
          <w:sz w:val="22"/>
          <w:szCs w:val="22"/>
        </w:rPr>
        <w:t xml:space="preserve"> przy ul. …………………………… wpisaną do rejestru przedsiębiorców prowadzonego przez Sąd Rejonowy …………………………….………..   Wydział Gospodarczy Krajowego Rejestru Sądowego pod numerem KRS: …….... NIP ………  zwanym w treści umowy  “Wykonawcą” reprezentowanym przez:</w:t>
      </w:r>
    </w:p>
    <w:p w14:paraId="009317BA" w14:textId="77777777" w:rsidR="00484D9D" w:rsidRDefault="00484D9D" w:rsidP="00484D9D">
      <w:pPr>
        <w:jc w:val="both"/>
        <w:rPr>
          <w:rFonts w:ascii="Arial" w:hAnsi="Arial" w:cs="Arial"/>
          <w:sz w:val="22"/>
          <w:szCs w:val="22"/>
        </w:rPr>
      </w:pPr>
      <w:r>
        <w:rPr>
          <w:rFonts w:ascii="Arial" w:hAnsi="Arial" w:cs="Arial"/>
          <w:sz w:val="22"/>
          <w:szCs w:val="22"/>
        </w:rPr>
        <w:t>1..................................................................................................................................................</w:t>
      </w:r>
    </w:p>
    <w:p w14:paraId="2601E97A" w14:textId="77777777" w:rsidR="00484D9D" w:rsidRDefault="00484D9D" w:rsidP="00484D9D">
      <w:pPr>
        <w:jc w:val="both"/>
        <w:rPr>
          <w:rFonts w:ascii="Arial" w:hAnsi="Arial" w:cs="Arial"/>
          <w:sz w:val="22"/>
          <w:szCs w:val="22"/>
        </w:rPr>
      </w:pPr>
      <w:r>
        <w:rPr>
          <w:rFonts w:ascii="Arial" w:hAnsi="Arial" w:cs="Arial"/>
          <w:sz w:val="22"/>
          <w:szCs w:val="22"/>
        </w:rPr>
        <w:t>2…..............................................................................................................................................</w:t>
      </w:r>
    </w:p>
    <w:p w14:paraId="3266BBEC" w14:textId="77777777" w:rsidR="00484D9D" w:rsidRDefault="00484D9D" w:rsidP="00484D9D">
      <w:pPr>
        <w:jc w:val="both"/>
        <w:rPr>
          <w:rFonts w:ascii="Arial" w:hAnsi="Arial" w:cs="Arial"/>
          <w:sz w:val="22"/>
          <w:szCs w:val="22"/>
        </w:rPr>
      </w:pPr>
    </w:p>
    <w:p w14:paraId="2A442078" w14:textId="77777777" w:rsidR="00484D9D" w:rsidRDefault="00484D9D" w:rsidP="00484D9D">
      <w:pPr>
        <w:jc w:val="both"/>
        <w:rPr>
          <w:rFonts w:ascii="Arial" w:hAnsi="Arial" w:cs="Arial"/>
          <w:sz w:val="22"/>
          <w:szCs w:val="22"/>
        </w:rPr>
      </w:pPr>
      <w:r>
        <w:rPr>
          <w:rFonts w:ascii="Arial" w:hAnsi="Arial" w:cs="Arial"/>
          <w:sz w:val="22"/>
          <w:szCs w:val="22"/>
        </w:rPr>
        <w:t>(</w:t>
      </w:r>
      <w:r>
        <w:rPr>
          <w:rFonts w:ascii="Arial" w:hAnsi="Arial" w:cs="Arial"/>
          <w:sz w:val="22"/>
          <w:szCs w:val="22"/>
          <w:u w:val="single"/>
        </w:rPr>
        <w:t>w przypadku  przedsiębiorcy wpisanego do ewidencji działalności gospodarczej</w:t>
      </w:r>
      <w:r>
        <w:rPr>
          <w:rFonts w:ascii="Arial" w:hAnsi="Arial" w:cs="Arial"/>
          <w:sz w:val="22"/>
          <w:szCs w:val="22"/>
        </w:rPr>
        <w:t>)</w:t>
      </w:r>
    </w:p>
    <w:p w14:paraId="129E619E" w14:textId="77777777" w:rsidR="00484D9D" w:rsidRDefault="00484D9D" w:rsidP="00484D9D">
      <w:pPr>
        <w:jc w:val="both"/>
        <w:rPr>
          <w:rFonts w:ascii="Arial" w:hAnsi="Arial" w:cs="Arial"/>
          <w:sz w:val="22"/>
          <w:szCs w:val="22"/>
        </w:rPr>
      </w:pPr>
      <w:r>
        <w:rPr>
          <w:rFonts w:ascii="Arial" w:hAnsi="Arial" w:cs="Arial"/>
          <w:sz w:val="22"/>
          <w:szCs w:val="22"/>
        </w:rPr>
        <w:t>(imię i nazwisko) …………………………………………………………….., przedsiębiorcą działającym pod firmą  ………………………………………..…………………………. z siedzibą                              w ……………………………. przy ulicy ……………………………...,   wpisanym do Centralnej Ewidencji i Informacji o Działalności Gospodarczej, NIP: ………….……..  reprezentowanym przez: ……………………………………………………………………………………………….…</w:t>
      </w:r>
    </w:p>
    <w:p w14:paraId="6113A733" w14:textId="77777777" w:rsidR="00484D9D" w:rsidRDefault="00484D9D" w:rsidP="00484D9D">
      <w:pPr>
        <w:jc w:val="both"/>
        <w:rPr>
          <w:rFonts w:ascii="Arial" w:hAnsi="Arial" w:cs="Arial"/>
          <w:sz w:val="22"/>
          <w:szCs w:val="22"/>
        </w:rPr>
      </w:pPr>
    </w:p>
    <w:p w14:paraId="551987C8" w14:textId="048BA366" w:rsidR="00484D9D" w:rsidRDefault="00484D9D" w:rsidP="00484D9D">
      <w:pPr>
        <w:jc w:val="both"/>
        <w:rPr>
          <w:rFonts w:asciiTheme="minorHAnsi" w:hAnsiTheme="minorHAnsi" w:cstheme="minorHAnsi"/>
        </w:rPr>
      </w:pPr>
      <w:r>
        <w:rPr>
          <w:rFonts w:ascii="Arial" w:hAnsi="Arial" w:cs="Arial"/>
          <w:sz w:val="22"/>
          <w:szCs w:val="22"/>
        </w:rPr>
        <w:t xml:space="preserve">- zwanym dalej „Wykonawcą” </w:t>
      </w:r>
    </w:p>
    <w:p w14:paraId="35DD121B" w14:textId="77777777" w:rsidR="00D4518A" w:rsidRPr="006B5FB4" w:rsidRDefault="00D4518A" w:rsidP="00D4518A">
      <w:pPr>
        <w:pStyle w:val="Tekstpodstawowy"/>
        <w:spacing w:line="276" w:lineRule="auto"/>
        <w:rPr>
          <w:rFonts w:asciiTheme="minorHAnsi" w:hAnsiTheme="minorHAnsi" w:cstheme="minorHAnsi"/>
          <w:bCs/>
          <w:sz w:val="24"/>
          <w:szCs w:val="24"/>
        </w:rPr>
      </w:pPr>
    </w:p>
    <w:p w14:paraId="7D0C6501" w14:textId="255499D5" w:rsidR="00D4518A" w:rsidRPr="00484D9D" w:rsidRDefault="00484D9D" w:rsidP="00484D9D">
      <w:pPr>
        <w:pStyle w:val="Tekstpodstawowy"/>
        <w:spacing w:line="276" w:lineRule="auto"/>
        <w:ind w:firstLine="708"/>
        <w:rPr>
          <w:rFonts w:asciiTheme="minorHAnsi" w:hAnsiTheme="minorHAnsi" w:cstheme="minorHAnsi"/>
          <w:bCs/>
          <w:sz w:val="20"/>
          <w:szCs w:val="20"/>
        </w:rPr>
      </w:pPr>
      <w:r>
        <w:rPr>
          <w:rFonts w:asciiTheme="minorHAnsi" w:hAnsiTheme="minorHAnsi" w:cstheme="minorHAnsi"/>
          <w:bCs/>
          <w:sz w:val="20"/>
          <w:szCs w:val="20"/>
        </w:rPr>
        <w:t>W</w:t>
      </w:r>
      <w:r w:rsidR="00D4518A" w:rsidRPr="00484D9D">
        <w:rPr>
          <w:rFonts w:asciiTheme="minorHAnsi" w:hAnsiTheme="minorHAnsi" w:cstheme="minorHAnsi"/>
          <w:bCs/>
          <w:sz w:val="20"/>
          <w:szCs w:val="20"/>
        </w:rPr>
        <w:t xml:space="preserve"> rezultacie rozstrzygnięcia postępowania o udzielenie zamówienia publicznego w trybie podstawowym na podstawie art. 275 pkt 1 ustawy z dnia 11 września 2019 roku Prawo zamówień publicznych  </w:t>
      </w:r>
      <w:r>
        <w:rPr>
          <w:rFonts w:asciiTheme="minorHAnsi" w:hAnsiTheme="minorHAnsi" w:cstheme="minorHAnsi"/>
          <w:bCs/>
          <w:sz w:val="20"/>
          <w:szCs w:val="20"/>
        </w:rPr>
        <w:t>(</w:t>
      </w:r>
      <w:r w:rsidR="00D4518A" w:rsidRPr="00484D9D">
        <w:rPr>
          <w:rFonts w:asciiTheme="minorHAnsi" w:hAnsiTheme="minorHAnsi" w:cstheme="minorHAnsi"/>
          <w:bCs/>
          <w:sz w:val="20"/>
          <w:szCs w:val="20"/>
        </w:rPr>
        <w:t>Dz. U. z 2024</w:t>
      </w:r>
      <w:r>
        <w:rPr>
          <w:rFonts w:asciiTheme="minorHAnsi" w:hAnsiTheme="minorHAnsi" w:cstheme="minorHAnsi"/>
          <w:bCs/>
          <w:sz w:val="20"/>
          <w:szCs w:val="20"/>
        </w:rPr>
        <w:t xml:space="preserve"> </w:t>
      </w:r>
      <w:r w:rsidR="00D4518A" w:rsidRPr="00484D9D">
        <w:rPr>
          <w:rFonts w:asciiTheme="minorHAnsi" w:hAnsiTheme="minorHAnsi" w:cstheme="minorHAnsi"/>
          <w:bCs/>
          <w:sz w:val="20"/>
          <w:szCs w:val="20"/>
        </w:rPr>
        <w:t>r. poz. 1320</w:t>
      </w:r>
      <w:r>
        <w:rPr>
          <w:rFonts w:asciiTheme="minorHAnsi" w:hAnsiTheme="minorHAnsi" w:cstheme="minorHAnsi"/>
          <w:bCs/>
          <w:sz w:val="20"/>
          <w:szCs w:val="20"/>
        </w:rPr>
        <w:t xml:space="preserve"> z </w:t>
      </w:r>
      <w:proofErr w:type="spellStart"/>
      <w:r>
        <w:rPr>
          <w:rFonts w:asciiTheme="minorHAnsi" w:hAnsiTheme="minorHAnsi" w:cstheme="minorHAnsi"/>
          <w:bCs/>
          <w:sz w:val="20"/>
          <w:szCs w:val="20"/>
        </w:rPr>
        <w:t>późn</w:t>
      </w:r>
      <w:proofErr w:type="spellEnd"/>
      <w:r>
        <w:rPr>
          <w:rFonts w:asciiTheme="minorHAnsi" w:hAnsiTheme="minorHAnsi" w:cstheme="minorHAnsi"/>
          <w:bCs/>
          <w:sz w:val="20"/>
          <w:szCs w:val="20"/>
        </w:rPr>
        <w:t>. zm.</w:t>
      </w:r>
      <w:r w:rsidR="00D4518A" w:rsidRPr="00484D9D">
        <w:rPr>
          <w:rFonts w:asciiTheme="minorHAnsi" w:hAnsiTheme="minorHAnsi" w:cstheme="minorHAnsi"/>
          <w:bCs/>
          <w:sz w:val="20"/>
          <w:szCs w:val="20"/>
        </w:rPr>
        <w:t xml:space="preserve">) i dokonania przez Zamawiającego wyboru oferty Wykonawcy, została zawarta umowa o następującej treści: </w:t>
      </w:r>
    </w:p>
    <w:p w14:paraId="5F8BD757"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12D107BD"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I. Przedmiot i zakres umowy</w:t>
      </w:r>
    </w:p>
    <w:p w14:paraId="78229D0C"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w:t>
      </w:r>
    </w:p>
    <w:p w14:paraId="62EFC8D2" w14:textId="5A93FD86"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Na podstawie niniejszej umowy Zamawiający zleca, a Wykonawca przyjmuje do wykonania usługę polegającą na wykonaniu zamówienia pod nazwą: </w:t>
      </w:r>
      <w:r w:rsidRPr="00484D9D">
        <w:rPr>
          <w:rFonts w:asciiTheme="minorHAnsi" w:hAnsiTheme="minorHAnsi" w:cstheme="minorHAnsi"/>
          <w:b/>
          <w:sz w:val="20"/>
          <w:szCs w:val="20"/>
        </w:rPr>
        <w:t xml:space="preserve">„Sporządzanie projektów decyzji o ustaleniu warunkach zabudowy </w:t>
      </w:r>
      <w:r w:rsidR="0007681A">
        <w:rPr>
          <w:rFonts w:asciiTheme="minorHAnsi" w:hAnsiTheme="minorHAnsi" w:cstheme="minorHAnsi"/>
          <w:b/>
          <w:sz w:val="20"/>
          <w:szCs w:val="20"/>
        </w:rPr>
        <w:br/>
      </w:r>
      <w:r w:rsidRPr="00484D9D">
        <w:rPr>
          <w:rFonts w:asciiTheme="minorHAnsi" w:hAnsiTheme="minorHAnsi" w:cstheme="minorHAnsi"/>
          <w:b/>
          <w:sz w:val="20"/>
          <w:szCs w:val="20"/>
        </w:rPr>
        <w:t>i lokalizacji inwestycji celu publicznego”.</w:t>
      </w:r>
      <w:r w:rsidRPr="00484D9D">
        <w:rPr>
          <w:rFonts w:asciiTheme="minorHAnsi" w:hAnsiTheme="minorHAnsi" w:cstheme="minorHAnsi"/>
          <w:bCs/>
          <w:sz w:val="20"/>
          <w:szCs w:val="20"/>
        </w:rPr>
        <w:t xml:space="preserve"> </w:t>
      </w:r>
    </w:p>
    <w:p w14:paraId="23F81D0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 W ramach przedmiotu zamówienia, o którym mowa w ust. 1, Wykonawca zobowiązany jest do:</w:t>
      </w:r>
    </w:p>
    <w:p w14:paraId="007F196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analizy złożonych wniosków o ustalenie warunków zabudowy, </w:t>
      </w:r>
    </w:p>
    <w:p w14:paraId="26FE0ED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analizy złożonych wniosków o ustalenie lokalizacji inwestycji celu publicznego, </w:t>
      </w:r>
    </w:p>
    <w:p w14:paraId="7B8BE4B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sporządzenia projektów decyzji o lokalizacji inwestycji celu publicznego, </w:t>
      </w:r>
    </w:p>
    <w:p w14:paraId="40D2E01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sporządzenia projektów decyzji o warunkach zabudowy, </w:t>
      </w:r>
    </w:p>
    <w:p w14:paraId="74EBC837" w14:textId="0AF2284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sporządzenia projektów zmiany wcześniej wydanych decyzji o warunkach zabudowy i o lokalizacji inwestycji celu publicznego oraz korekt sporządzanych w/w projektów decyzji, zwanych w treści umowy ,,projektami decyzji’’. Przez „projekty decyzji”, rozumie się projekty decyzji o warunkach zabudowy i projekty decyzji </w:t>
      </w:r>
      <w:r w:rsidR="00484D9D">
        <w:rPr>
          <w:rFonts w:asciiTheme="minorHAnsi" w:hAnsiTheme="minorHAnsi" w:cstheme="minorHAnsi"/>
          <w:bCs/>
          <w:sz w:val="20"/>
          <w:szCs w:val="20"/>
        </w:rPr>
        <w:br/>
      </w:r>
      <w:r w:rsidRPr="00484D9D">
        <w:rPr>
          <w:rFonts w:asciiTheme="minorHAnsi" w:hAnsiTheme="minorHAnsi" w:cstheme="minorHAnsi"/>
          <w:bCs/>
          <w:sz w:val="20"/>
          <w:szCs w:val="20"/>
        </w:rPr>
        <w:t>o lokalizacji inwestycji celu publicznego wraz z załącznikami tekstowymi i graficznymi, analizami, wynikami analiz dla postępowania administracyjnego pod jednym znakiem sprawy.</w:t>
      </w:r>
    </w:p>
    <w:p w14:paraId="146CDB79" w14:textId="3B0C558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Projekty decyzji wymienione w ust. 1 i 2 powinny zostać sporządzone przez Wykonawcę zgodnie z ustawą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z dnia 27 marca 2003 r. o planowaniu i zagospodarowaniu przestrzennym (j.t. Dz. U. z 2024r., poz. 1130)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z uwzględnieniem przepisów ustawy z dnia 07 lipca 2023 roku o zmianie ustawy o planowaniu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i zagospodarowaniu przestrzennym oraz niektórych innych ustaw (j.t. Dz. U. z 2023r., poz. 1688), </w:t>
      </w:r>
      <w:r w:rsidRPr="00484D9D">
        <w:rPr>
          <w:rFonts w:asciiTheme="minorHAnsi" w:hAnsiTheme="minorHAnsi" w:cstheme="minorHAnsi"/>
          <w:bCs/>
          <w:sz w:val="20"/>
          <w:szCs w:val="20"/>
        </w:rPr>
        <w:lastRenderedPageBreak/>
        <w:t xml:space="preserve">rozporządzeniem Ministra Rozwoju i Technologii z dnia 15 lipca 2024 r. w sprawie sposobu ustalania wymagań dotyczących nowej zabudowy i zagospodarowania terenu w przypadku braku miejscowego planu zagospodarowania przestrzennego (Dz. U. z 2024 r., Nr 1116) oraz rozporządzeniem Ministra Infrastruktury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z dnia 26 sierpnia 2003 r. w sprawie oznaczeń i nazewnictwa stosowanych w decyzjach o ustaleniu lokalizacji inwestycji celu publicznego oraz w decyzji o warunkach zabudowy i zagospodarowania terenu (Dz. U. z 2003 r., Nr 164, poz. 1589), a także zgodnie z przepisami odrębnymi i obowiązującym orzecznictwem. </w:t>
      </w:r>
    </w:p>
    <w:p w14:paraId="2F2C5D3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4. Zakres przedmiotu umowy, o którym mowa w ust. 1 i 2, obejmuje przede wszystkim:</w:t>
      </w:r>
    </w:p>
    <w:p w14:paraId="5401D46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1) w odniesieniu do projektu decyzji o lokalizacji inwestycji celu publicznego: </w:t>
      </w:r>
    </w:p>
    <w:p w14:paraId="653EA585" w14:textId="1EB99EAF"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a) przeprowadzenie analizy, o której mowa w art. 53 ust. 3 w/w ustawy z dnia 27 marca 2003 r. o planowaniu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i zagospodarowaniu przestrzennym, </w:t>
      </w:r>
    </w:p>
    <w:p w14:paraId="2F60D64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b) sporządzenie projektu decyzji o lokalizacji inwestycji celu publicznego wraz z niezbędnymi załącznikami oraz wskazaniem organów i instytucji uzgadniających, </w:t>
      </w:r>
    </w:p>
    <w:p w14:paraId="310A32E6" w14:textId="5209594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c) w przypadku stwierdzenia przez Wykonawcę, iż po przeprowadzeniu analizy, o której mowa w lit. a) powyżej, nie można sporządzić projektu decyzji o inwestycji celu publicznego, sporządza on w ramach niniejszej umowy projekt decyzji o odmowie ustalenia lokalizacji inwestycji celu publicznego wraz z załącznikami, takimi jak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w przypadku decyzji o lokalizacji inwestycji celu publicznego, uzasadniając w tej decyzji przyczynę odmowy, </w:t>
      </w:r>
    </w:p>
    <w:p w14:paraId="6F4F5CB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d) w przypadku wniosku o zmianę wcześniej wydanych decyzji o lokalizacji inwestycji celu publicznego: </w:t>
      </w:r>
    </w:p>
    <w:p w14:paraId="52A5F842" w14:textId="77777777"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dokonanie oceny czy wnioskowana zmiana będzie zgodna z wynikami analizy, o której mowa w lit. a powyżej, </w:t>
      </w:r>
    </w:p>
    <w:p w14:paraId="4431D2F8" w14:textId="77777777"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sporządzenie projektu decyzji zmieniającej wcześniej wydane decyzje o lokalizacji inwestycji celu publicznego, </w:t>
      </w:r>
    </w:p>
    <w:p w14:paraId="46774983" w14:textId="4BB280A9"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sporządzenie załącznika graficznego do projektu decyzji zmieniającego wcześniej wydane decyzje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o lokalizacji inwestycji celu publicznego – w przypadku, gdy zmiana wymaga jego opracowania, </w:t>
      </w:r>
    </w:p>
    <w:p w14:paraId="694C0320" w14:textId="19FEB002"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w przypadku stwierdzenia przez Wykonawcę, iż wnioskowana zmiana decyzji nie może zostać dokonana, sporządza on w ramach niniejszej umowy projekt decyzji o odmowie zmiany decyzji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o lokalizacji inwestycji celu publicznego, uzasadniając w tej decyzji przyczynę odmowy; </w:t>
      </w:r>
    </w:p>
    <w:p w14:paraId="2420C8F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 odniesieniu do projektu decyzji o warunkach zabudowy: </w:t>
      </w:r>
    </w:p>
    <w:p w14:paraId="18CAFD4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a) sporządzenie analizy i wyników analizy funkcji oraz cech zabudowy i zagospodarowania terenu w zakresie warunków, o których mowa w art. 61 ust. 1-5a ustawy o planowaniu i zagospodarowaniu przestrzennym, w celu ustalenia wymagań dotyczących nowej zabudowy i zagospodarowania terenu w formie tekstowej i graficznej. Zamawiający wymaga aby analiza urbanistyczna zawierała: w formie tekstowej zestawienie tabelaryczne nieruchomości, które zostały uwzględnione do analizy oraz w formie graficznej wskazanie nieruchomości uwzględnionych do analizy,</w:t>
      </w:r>
    </w:p>
    <w:p w14:paraId="3E64750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b) sporządzenie projektu decyzji o warunkach zabudowy, w oparciu o analizę o której mowa w lit. a powyżej, zgodnego z przepisami wymienionymi w ust. 3, wraz ze wskazaniem organów i instytucji uzgadniających,</w:t>
      </w:r>
    </w:p>
    <w:p w14:paraId="2EEB33CA" w14:textId="5AB303AF"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c) w przypadku stwierdzenia przez Wykonawcę, iż po przeprowadzeniu analizy, o której mowa w lit. a powyżej, nie można sporządzić projektu decyzji o warunkach zabudowy, sporządza on w ramach niniejszej umowy projekt decyzji o odmowie ustalenia warunków zabudowy wraz z załącznikami, takimi jak w przypadku decyzji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o warunkach zabudowy, uzasadniając w tej decyzji przyczynę odmowy, </w:t>
      </w:r>
    </w:p>
    <w:p w14:paraId="102E8B7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d) w przypadku wniosku o zmianę wcześniej wydanych decyzji o warunkach zabudowy: </w:t>
      </w:r>
    </w:p>
    <w:p w14:paraId="64A9788C" w14:textId="77777777"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dokonanie oceny czy wnioskowana zmiana będzie zgodna z wynikami analizy, o której mowa w lit. a powyżej, </w:t>
      </w:r>
    </w:p>
    <w:p w14:paraId="548279A9" w14:textId="77777777"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sporządzenie załącznika graficznego do projektu decyzji zmieniającej decyzje o warunkach zabudowy – w przypadku, gdy zmiana wymaga jego opracowania, </w:t>
      </w:r>
    </w:p>
    <w:p w14:paraId="2C822A54" w14:textId="77777777"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sporządzenie projektu decyzji zmieniającej wcześniej wydaną decyzję o warunkach zabudowy, </w:t>
      </w:r>
    </w:p>
    <w:p w14:paraId="189E9B81" w14:textId="20A12AF1" w:rsidR="00D4518A" w:rsidRPr="00484D9D" w:rsidRDefault="00D4518A" w:rsidP="00484D9D">
      <w:pPr>
        <w:pStyle w:val="Tekstpodstawowy"/>
        <w:spacing w:line="276" w:lineRule="auto"/>
        <w:ind w:left="708"/>
        <w:rPr>
          <w:rFonts w:asciiTheme="minorHAnsi" w:hAnsiTheme="minorHAnsi" w:cstheme="minorHAnsi"/>
          <w:bCs/>
          <w:sz w:val="20"/>
          <w:szCs w:val="20"/>
        </w:rPr>
      </w:pPr>
      <w:r w:rsidRPr="00484D9D">
        <w:rPr>
          <w:rFonts w:asciiTheme="minorHAnsi" w:hAnsiTheme="minorHAnsi" w:cstheme="minorHAnsi"/>
          <w:bCs/>
          <w:sz w:val="20"/>
          <w:szCs w:val="20"/>
        </w:rPr>
        <w:t xml:space="preserve">• w przypadku stwierdzenia przez Wykonawcę, iż wnioskowana zmiana decyzji nie może zostać dokonana sporządza on w ramach niniejszej umowy projekt decyzji o odmowie zmiany decyzji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o warunkach zabudowy uzasadniając w tej decyzji przyczynę odmowy; </w:t>
      </w:r>
    </w:p>
    <w:p w14:paraId="17C0662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w przypadku projektów decyzji, o których mowa w pkt 1) i pkt 2), </w:t>
      </w:r>
    </w:p>
    <w:p w14:paraId="4B1C9CA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a) niezwłoczne usuwanie błędów oraz wprowadzanie korekt niewłaściwych zapisów w sporządzonych projektach decyzji bez dodatkowego wynagrodzenia, </w:t>
      </w:r>
    </w:p>
    <w:p w14:paraId="23B3418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b) wprowadzanie do sporządzonych projektów decyzji uwag i ustaleń wynikających z dokonanych uzgodnień oraz poprawianie sporządzonych projektów decyzji, w przypadku odmowy uzgodnienia projektu decyzji ze względu na niewłaściwe zapisy w nich zawarte, bez dodatkowego wynagrodzenia, </w:t>
      </w:r>
    </w:p>
    <w:p w14:paraId="2EE5F07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c) współpraca przy rozpatrzeniu ewentualnych zastrzeżeń stron postępowania i ustosunkowanie się do podnoszonych zarzutów w </w:t>
      </w:r>
      <w:proofErr w:type="spellStart"/>
      <w:r w:rsidRPr="00484D9D">
        <w:rPr>
          <w:rFonts w:asciiTheme="minorHAnsi" w:hAnsiTheme="minorHAnsi" w:cstheme="minorHAnsi"/>
          <w:bCs/>
          <w:sz w:val="20"/>
          <w:szCs w:val="20"/>
        </w:rPr>
        <w:t>odwołaniach</w:t>
      </w:r>
      <w:proofErr w:type="spellEnd"/>
      <w:r w:rsidRPr="00484D9D">
        <w:rPr>
          <w:rFonts w:asciiTheme="minorHAnsi" w:hAnsiTheme="minorHAnsi" w:cstheme="minorHAnsi"/>
          <w:bCs/>
          <w:sz w:val="20"/>
          <w:szCs w:val="20"/>
        </w:rPr>
        <w:t xml:space="preserve"> od decyzji wydanych w oparciu o sporządzone przez Wykonawcę projekty decyzji, </w:t>
      </w:r>
    </w:p>
    <w:p w14:paraId="464630C9" w14:textId="121BF77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d) poprawianie i doprowadzanie do zgodności z prawem w ramach tego samego zlecenia bez dodatkowego wynagrodzenia projektu decyzji oraz analizy w przypadku uchylenia decyzji organu I instancji z powodu ich wadliwości przez Samorządowe Kolegium Odwoławcze w Tarno</w:t>
      </w:r>
      <w:r w:rsidR="00AD5800">
        <w:rPr>
          <w:rFonts w:asciiTheme="minorHAnsi" w:hAnsiTheme="minorHAnsi" w:cstheme="minorHAnsi"/>
          <w:bCs/>
          <w:sz w:val="20"/>
          <w:szCs w:val="20"/>
        </w:rPr>
        <w:t>wie</w:t>
      </w:r>
      <w:r w:rsidRPr="00484D9D">
        <w:rPr>
          <w:rFonts w:asciiTheme="minorHAnsi" w:hAnsiTheme="minorHAnsi" w:cstheme="minorHAnsi"/>
          <w:bCs/>
          <w:sz w:val="20"/>
          <w:szCs w:val="20"/>
        </w:rPr>
        <w:t>,</w:t>
      </w:r>
    </w:p>
    <w:p w14:paraId="0DCA7407" w14:textId="4DFAF243"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e) uczestniczenie w spotkaniach w Urzędzie</w:t>
      </w:r>
      <w:r w:rsidR="00AD5800">
        <w:rPr>
          <w:rFonts w:asciiTheme="minorHAnsi" w:hAnsiTheme="minorHAnsi" w:cstheme="minorHAnsi"/>
          <w:bCs/>
          <w:sz w:val="20"/>
          <w:szCs w:val="20"/>
        </w:rPr>
        <w:t xml:space="preserve"> Gminy w Radgoszczy </w:t>
      </w:r>
      <w:r w:rsidRPr="00484D9D">
        <w:rPr>
          <w:rFonts w:asciiTheme="minorHAnsi" w:hAnsiTheme="minorHAnsi" w:cstheme="minorHAnsi"/>
          <w:bCs/>
          <w:sz w:val="20"/>
          <w:szCs w:val="20"/>
        </w:rPr>
        <w:t xml:space="preserve">z przedstawicielami Zamawiającego </w:t>
      </w:r>
      <w:r w:rsidR="00AD5800">
        <w:rPr>
          <w:rFonts w:asciiTheme="minorHAnsi" w:hAnsiTheme="minorHAnsi" w:cstheme="minorHAnsi"/>
          <w:bCs/>
          <w:sz w:val="20"/>
          <w:szCs w:val="20"/>
        </w:rPr>
        <w:br/>
      </w:r>
      <w:r w:rsidRPr="00484D9D">
        <w:rPr>
          <w:rFonts w:asciiTheme="minorHAnsi" w:hAnsiTheme="minorHAnsi" w:cstheme="minorHAnsi"/>
          <w:bCs/>
          <w:sz w:val="20"/>
          <w:szCs w:val="20"/>
        </w:rPr>
        <w:t xml:space="preserve">i Wnioskodawców według bieżących potrzeb w związku z prowadzonymi postępowaniami administracyjnymi do momentu gdy w/w decyzje staną się one decyzjami ostatecznymi w rozumieniu przepisów ustawy z dnia 14 czerwca 1960 r. - Kodeks postępowania administracyjnego (j.t. Dz. U. z 2024r., poz. 572) oraz w zakresie wskazanym w niniejszej umowie. </w:t>
      </w:r>
    </w:p>
    <w:p w14:paraId="2AD1DE5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Na żądanie Zamawiającego Wykonawca jest zobowiązany sporządzić dokumentację fotograficzną istniejącego stanu zagospodarowania terenu objętego wnioskiem o ustalenie warunków zabudowy i obszaru analizowanego w celu określenia wymagań dotyczących nowej zabudowy. </w:t>
      </w:r>
    </w:p>
    <w:p w14:paraId="504AEF51" w14:textId="61F91546"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w:t>
      </w:r>
      <w:bookmarkStart w:id="0" w:name="_Hlk187931890"/>
      <w:r w:rsidRPr="00484D9D">
        <w:rPr>
          <w:rFonts w:asciiTheme="minorHAnsi" w:hAnsiTheme="minorHAnsi" w:cstheme="minorHAnsi"/>
          <w:bCs/>
          <w:sz w:val="20"/>
          <w:szCs w:val="20"/>
        </w:rPr>
        <w:t xml:space="preserve">Wykonawca osobiście dostarczy Zamawiającemu kompletne projekty decyzji w wersji papierowej </w:t>
      </w:r>
      <w:r w:rsidR="00484D9D">
        <w:rPr>
          <w:rFonts w:asciiTheme="minorHAnsi" w:hAnsiTheme="minorHAnsi" w:cstheme="minorHAnsi"/>
          <w:bCs/>
          <w:sz w:val="20"/>
          <w:szCs w:val="20"/>
        </w:rPr>
        <w:br/>
      </w:r>
      <w:r w:rsidRPr="00484D9D">
        <w:rPr>
          <w:rFonts w:asciiTheme="minorHAnsi" w:hAnsiTheme="minorHAnsi" w:cstheme="minorHAnsi"/>
          <w:bCs/>
          <w:sz w:val="20"/>
          <w:szCs w:val="20"/>
        </w:rPr>
        <w:t>(1 egzemplarz), załączniki w wersji papierowej (po 3 egzemplarze każdego z załączników) oraz w wersji elektronicznej edytowalnej i nieedytowalnej. Każdorazowo przekazanie sporządzonych projektów decyzji zostanie potwierdzone podpisaniem protokołu zdawczo – odbiorczego.</w:t>
      </w:r>
    </w:p>
    <w:bookmarkEnd w:id="0"/>
    <w:p w14:paraId="65CBD61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Obowiązki Zamawiającego: </w:t>
      </w:r>
    </w:p>
    <w:p w14:paraId="57E1C84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niezwłoczne przekazywanie Wykonawcy kompletnych wniosków inwestorów o wydanie decyzji o lokalizacji inwestycji celu publicznego i decyzji o warunkach zabudowy lub ich zmian, </w:t>
      </w:r>
    </w:p>
    <w:p w14:paraId="6729DCBE" w14:textId="2C12769D"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udostępnianie Wykonawcy posiadanych materiałów wyjściowych związanych z wykonywaną usługą </w:t>
      </w:r>
      <w:r w:rsidR="00484D9D">
        <w:rPr>
          <w:rFonts w:asciiTheme="minorHAnsi" w:hAnsiTheme="minorHAnsi" w:cstheme="minorHAnsi"/>
          <w:bCs/>
          <w:sz w:val="20"/>
          <w:szCs w:val="20"/>
        </w:rPr>
        <w:br/>
      </w:r>
      <w:r w:rsidRPr="00484D9D">
        <w:rPr>
          <w:rFonts w:asciiTheme="minorHAnsi" w:hAnsiTheme="minorHAnsi" w:cstheme="minorHAnsi"/>
          <w:bCs/>
          <w:sz w:val="20"/>
          <w:szCs w:val="20"/>
        </w:rPr>
        <w:t>3) obsługa administracyjna procedury wydawania decyzji, zgodnie z ustawą z dnia 14 czerwca 1960 r. Kodeks postępowania administracyjnego (j.t. Dz. U. z 2024r., poz. 572).</w:t>
      </w:r>
    </w:p>
    <w:p w14:paraId="4C0650F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6. Ustala się następującą formę przekazywania kopii wniosków inwestorów o wydanie decyzji o ustaleniu lokalizacji inwestycji celu publicznego i o wydanie decyzji o warunkach zabudowy lub ich zmian: w formie papierowej w siedzibie Zamawiającego.</w:t>
      </w:r>
    </w:p>
    <w:p w14:paraId="295E16A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7. Za dzień otrzymania wniosków o wydanie decyzji o lokalizacji inwestycji celu publicznego i decyzji o warunkach zabudowy lub ich zmian uznaje się dzień, w którym Wykonawca otrzymał je w sposób określony w ust. 6 niniejszej umowy. </w:t>
      </w:r>
    </w:p>
    <w:p w14:paraId="19982AF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Koszty związane z przygotowaniem dokumentów dla Wykonawcy poniesie Zamawiający. </w:t>
      </w:r>
    </w:p>
    <w:p w14:paraId="7DB3EEF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9. Koszty związane z przygotowaniem projektów decyzji i dostarczeniem dokumentów do Zamawiającego poniesie Wykonawca. </w:t>
      </w:r>
    </w:p>
    <w:p w14:paraId="7AE4236B" w14:textId="52EF9446"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10. Przedmiot zamówienia obejmuje szacunkową ilość ok. </w:t>
      </w:r>
      <w:r w:rsidR="00AD5800">
        <w:rPr>
          <w:rFonts w:asciiTheme="minorHAnsi" w:hAnsiTheme="minorHAnsi" w:cstheme="minorHAnsi"/>
          <w:bCs/>
          <w:sz w:val="20"/>
          <w:szCs w:val="20"/>
        </w:rPr>
        <w:t>5</w:t>
      </w:r>
      <w:r w:rsidRPr="00484D9D">
        <w:rPr>
          <w:rFonts w:asciiTheme="minorHAnsi" w:hAnsiTheme="minorHAnsi" w:cstheme="minorHAnsi"/>
          <w:bCs/>
          <w:sz w:val="20"/>
          <w:szCs w:val="20"/>
        </w:rPr>
        <w:t xml:space="preserve">00 szt. projektów decyzji o ustaleniu warunków zabudowy, ok. </w:t>
      </w:r>
      <w:r w:rsidR="00AD5800">
        <w:rPr>
          <w:rFonts w:asciiTheme="minorHAnsi" w:hAnsiTheme="minorHAnsi" w:cstheme="minorHAnsi"/>
          <w:bCs/>
          <w:sz w:val="20"/>
          <w:szCs w:val="20"/>
        </w:rPr>
        <w:t>2</w:t>
      </w:r>
      <w:r w:rsidRPr="00484D9D">
        <w:rPr>
          <w:rFonts w:asciiTheme="minorHAnsi" w:hAnsiTheme="minorHAnsi" w:cstheme="minorHAnsi"/>
          <w:bCs/>
          <w:sz w:val="20"/>
          <w:szCs w:val="20"/>
        </w:rPr>
        <w:t xml:space="preserve">0 szt. projektów zmian decyzji o ustaleniu warunków zabudowy i projektów decyzji o lokalizacji inwestycji celu publicznego oraz ok. 10 szt. projektów decyzji o lokalizacji inwestycji celu publicznego. Podane ilości służą jedynie orientacyjnemu określeniu wielkości przedmiotu Umowy i będą ulegały zmianie w zależności od faktycznych potrzeb Zamawiającego, na co Wykonawca oświadcza, że wyraża zgodę i zrzeka się wszelkich roszczeń z tytułu zmian ilościowych w trakcie realizacji Umowy oraz niewykorzystania maksymalnej wartości Umowy przez Zamawiającego. Ostateczna liczba projektów decyzji będzie zależna od ilości wniosków, które wpłyną do dnia 31.12.2026 roku. </w:t>
      </w:r>
    </w:p>
    <w:p w14:paraId="1D2FB30A" w14:textId="5B5D32E2"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11. Szczegółowy opis przedmiotu umowy, zakres przedmiotu umowy i sposób realizacji przedmiotu umowy,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a w tym m.in. istotne dla Zamawiającego postanowienia i zobowiązania Wykonawcy, które są wprowadzone do niniejszej umowy w sprawie zamówienia publicznego. Wykonawca zobowiązuje się do wykonania wszystkich obowiązków określonych w specyfikacji warunków zamówienia. </w:t>
      </w:r>
    </w:p>
    <w:p w14:paraId="49F44127" w14:textId="633A288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12. W przypadku wystąpienia konieczności powierzenia Wykonawcy danych osobowych, Zamawiający, na podstawie art. 28 Rozporządzenia Parlamentu Europejskiego i Rady (UE) 2016/679 z dnia 27 kwietnia 2016 r.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w sprawie ochrony osób fizycznych w związku z przetwarzaniem danych osobowych w sprawie swobodnego przepływu takich danych oraz uchylenia dyrektywy 95/46/WE (ogólne rozporządzenie o ochronie danych), </w:t>
      </w:r>
      <w:r w:rsidRPr="00484D9D">
        <w:rPr>
          <w:rFonts w:asciiTheme="minorHAnsi" w:hAnsiTheme="minorHAnsi" w:cstheme="minorHAnsi"/>
          <w:bCs/>
          <w:sz w:val="20"/>
          <w:szCs w:val="20"/>
        </w:rPr>
        <w:lastRenderedPageBreak/>
        <w:t xml:space="preserve">odrębną umową powierzy Wykonawcy przetwarzanie danych osobowych niezbędnych do realizacji niniejszej umowy. </w:t>
      </w:r>
    </w:p>
    <w:p w14:paraId="3A7449B0"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1A3BBA95"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II. Termin wykonania umowy</w:t>
      </w:r>
    </w:p>
    <w:p w14:paraId="0071B136"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2</w:t>
      </w:r>
    </w:p>
    <w:p w14:paraId="24A8183F" w14:textId="77777777" w:rsidR="00D4518A" w:rsidRPr="00484D9D" w:rsidRDefault="00D4518A" w:rsidP="00484D9D">
      <w:pPr>
        <w:pStyle w:val="Tekstpodstawowy"/>
        <w:spacing w:line="276" w:lineRule="auto"/>
        <w:rPr>
          <w:rFonts w:asciiTheme="minorHAnsi" w:hAnsiTheme="minorHAnsi" w:cstheme="minorHAnsi"/>
          <w:b/>
          <w:sz w:val="20"/>
          <w:szCs w:val="20"/>
        </w:rPr>
      </w:pPr>
      <w:r w:rsidRPr="00484D9D">
        <w:rPr>
          <w:rFonts w:asciiTheme="minorHAnsi" w:hAnsiTheme="minorHAnsi" w:cstheme="minorHAnsi"/>
          <w:bCs/>
          <w:sz w:val="20"/>
          <w:szCs w:val="20"/>
        </w:rPr>
        <w:t xml:space="preserve">1. Umowa zostaje zawarta na czas określony. Rozpoczęcie realizacji usługi nastąpi od dnia podpisania umowy do dnia </w:t>
      </w:r>
      <w:r w:rsidRPr="00484D9D">
        <w:rPr>
          <w:rFonts w:asciiTheme="minorHAnsi" w:hAnsiTheme="minorHAnsi" w:cstheme="minorHAnsi"/>
          <w:b/>
          <w:sz w:val="20"/>
          <w:szCs w:val="20"/>
        </w:rPr>
        <w:t xml:space="preserve">31 grudnia 2026 r. </w:t>
      </w:r>
    </w:p>
    <w:p w14:paraId="5FB6E22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Wykonawca zobowiązany jest dostarczyć Zamawiającemu projekty decyzji stanowiące przedmiot niniejszej umowy, w następujących terminach: </w:t>
      </w:r>
    </w:p>
    <w:p w14:paraId="060E0F01" w14:textId="0D5DF43F" w:rsidR="00D4518A" w:rsidRPr="00484D9D" w:rsidRDefault="00D4518A" w:rsidP="00484D9D">
      <w:pPr>
        <w:pStyle w:val="Tekstpodstawowy"/>
        <w:spacing w:line="276" w:lineRule="auto"/>
        <w:rPr>
          <w:rFonts w:asciiTheme="minorHAnsi" w:hAnsiTheme="minorHAnsi" w:cstheme="minorHAnsi"/>
          <w:bCs/>
          <w:sz w:val="20"/>
          <w:szCs w:val="20"/>
        </w:rPr>
      </w:pPr>
      <w:bookmarkStart w:id="1" w:name="_Hlk188005243"/>
      <w:r w:rsidRPr="00484D9D">
        <w:rPr>
          <w:rFonts w:asciiTheme="minorHAnsi" w:hAnsiTheme="minorHAnsi" w:cstheme="minorHAnsi"/>
          <w:bCs/>
          <w:sz w:val="20"/>
          <w:szCs w:val="20"/>
        </w:rPr>
        <w:t xml:space="preserve">1) maksymalnie </w:t>
      </w:r>
      <w:r w:rsidR="00AD5800">
        <w:rPr>
          <w:rFonts w:asciiTheme="minorHAnsi" w:hAnsiTheme="minorHAnsi" w:cstheme="minorHAnsi"/>
          <w:bCs/>
          <w:sz w:val="20"/>
          <w:szCs w:val="20"/>
        </w:rPr>
        <w:t>21</w:t>
      </w:r>
      <w:r w:rsidRPr="00484D9D">
        <w:rPr>
          <w:rFonts w:asciiTheme="minorHAnsi" w:hAnsiTheme="minorHAnsi" w:cstheme="minorHAnsi"/>
          <w:bCs/>
          <w:sz w:val="20"/>
          <w:szCs w:val="20"/>
        </w:rPr>
        <w:t xml:space="preserve"> dni  kalendarzowych licząc od dnia otrzymania kopii wniosków i materiałów niezbędnych do sporządzenia projektu decyzji</w:t>
      </w:r>
      <w:r w:rsidR="00AD5800">
        <w:rPr>
          <w:rFonts w:asciiTheme="minorHAnsi" w:hAnsiTheme="minorHAnsi" w:cstheme="minorHAnsi"/>
          <w:bCs/>
          <w:sz w:val="20"/>
          <w:szCs w:val="20"/>
        </w:rPr>
        <w:t xml:space="preserve"> </w:t>
      </w:r>
      <w:r w:rsidRPr="00484D9D">
        <w:rPr>
          <w:rFonts w:asciiTheme="minorHAnsi" w:hAnsiTheme="minorHAnsi" w:cstheme="minorHAnsi"/>
          <w:bCs/>
          <w:sz w:val="20"/>
          <w:szCs w:val="20"/>
        </w:rPr>
        <w:t>- dla obiektów określonych w art. 29 ust. 1 pkt 1a ustawy z dnia 7 lipca 1994 r. – Prawo budowlane,</w:t>
      </w:r>
    </w:p>
    <w:p w14:paraId="646250A9" w14:textId="49D33C5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maksymalnie </w:t>
      </w:r>
      <w:r w:rsidR="00AD5800">
        <w:rPr>
          <w:rFonts w:asciiTheme="minorHAnsi" w:hAnsiTheme="minorHAnsi" w:cstheme="minorHAnsi"/>
          <w:bCs/>
          <w:sz w:val="20"/>
          <w:szCs w:val="20"/>
        </w:rPr>
        <w:t>21</w:t>
      </w:r>
      <w:r w:rsidRPr="00484D9D">
        <w:rPr>
          <w:rFonts w:asciiTheme="minorHAnsi" w:hAnsiTheme="minorHAnsi" w:cstheme="minorHAnsi"/>
          <w:bCs/>
          <w:sz w:val="20"/>
          <w:szCs w:val="20"/>
        </w:rPr>
        <w:t xml:space="preserve"> dni kalendarzowych licząc od dnia otrzymania kopii wniosków i materiałów niezbędnych do sporządzenia projektu decyzji</w:t>
      </w:r>
      <w:r w:rsidR="00AD5800">
        <w:rPr>
          <w:rFonts w:asciiTheme="minorHAnsi" w:hAnsiTheme="minorHAnsi" w:cstheme="minorHAnsi"/>
          <w:bCs/>
          <w:sz w:val="20"/>
          <w:szCs w:val="20"/>
        </w:rPr>
        <w:t xml:space="preserve"> </w:t>
      </w:r>
      <w:r w:rsidRPr="00484D9D">
        <w:rPr>
          <w:rFonts w:asciiTheme="minorHAnsi" w:hAnsiTheme="minorHAnsi" w:cstheme="minorHAnsi"/>
          <w:bCs/>
          <w:sz w:val="20"/>
          <w:szCs w:val="20"/>
        </w:rPr>
        <w:t>- dla pozostałych obiektów.</w:t>
      </w:r>
    </w:p>
    <w:bookmarkEnd w:id="1"/>
    <w:p w14:paraId="2ABD3F2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Terminy określone w ust. 2, liczone są od dnia otrzymania przez Wykonawcę kopii wniosków o wydanie decyzji o lokalizacji inwestycji celu publicznego lub o wydanie decyzji o warunkach zabudowy zgodnie z § 1 ust. 6 niniejszej umowy. </w:t>
      </w:r>
    </w:p>
    <w:p w14:paraId="392DB51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W przypadku otrzymania niekompletnego wniosku, Wykonawca - najpóźniej w ciągu 2 dni roboczych licząc od daty otrzymania takiego wniosku - zobowiązany jest do wezwania Zamawiającego do uzupełnienia wniosku, wskazując jego braki. W takim przypadku, termin na wykonanie usługi biegnie na nowo od daty przekazania przez Zamawiającego uzupełnień. </w:t>
      </w:r>
    </w:p>
    <w:p w14:paraId="2989AE2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Terminem wykonania przedmiotu zamówienia w zakresie poszczególnych decyzji jest data przekazania Zamawiającemu kompletnych projektów decyzji wraz z załącznikami. </w:t>
      </w:r>
    </w:p>
    <w:p w14:paraId="21EA730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 przypadku przekroczenia terminów, określonych w ust. 2 przez Wykonawcę, zostanie on upomniany przez Zamawiającego pisemnie, a w przypadku braku przekazania zaległych projektów decyzji, w terminie do 7 dni, od daty otrzymania upomnienia, zostanie on ostatecznie wezwany do należytego wykonywania warunków umowy. </w:t>
      </w:r>
    </w:p>
    <w:p w14:paraId="3A4C5047"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7. W przypadku nie przekazania przez Wykonawcę zaległych projektów decyzji w terminie do 7 dni od daty otrzymania ostatecznego wezwania do należytego wykonywania Umowy, Zamawiający może rozwiązać Umowę z winy leżącej po stronie Wykonawcy. Wówczas Wykonawca zwraca przekazane wnioski i wszystkie dokumenty o sporządzenie projektów decyzji. </w:t>
      </w:r>
    </w:p>
    <w:p w14:paraId="1CB0811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Przekroczenie terminów określonych w ust. 2 skutkuje też karami umownymi określonymi w § 14 ust. 1 pkt 1 lit. a i b niniejszej umowy, niezależnie od upomnienia i wezwania przewidzianego w ust. 6 i 7. </w:t>
      </w:r>
    </w:p>
    <w:p w14:paraId="3A56471F"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1AF34755"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III. Zobowiązania Wykonawcy</w:t>
      </w:r>
    </w:p>
    <w:p w14:paraId="02043DE8"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3</w:t>
      </w:r>
    </w:p>
    <w:p w14:paraId="77C79F55" w14:textId="4931D959"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Wykonawca zobowiązuje się wykonać przedmiot umowy z zachowaniem szczególnej staranności, zgodnie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z obowiązującymi na dzień ich przekazania Zamawiającemu przepisami prawa oraz zgodnie z postanowieniami niniejszej umowy, z uwzględnieniem zawodowego charakteru prowadzonej przez siebie działalności. </w:t>
      </w:r>
    </w:p>
    <w:p w14:paraId="4038669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Wykonawca zobowiązany jest do: </w:t>
      </w:r>
    </w:p>
    <w:p w14:paraId="4EC53A4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 sporządzenia projektów decyzji, o których mowa w § 1 ust. 1 i 2 tj. części tekstowej i graficznej w wersji papierowej oraz w wersji elektronicznej (*</w:t>
      </w:r>
      <w:proofErr w:type="spellStart"/>
      <w:r w:rsidRPr="00484D9D">
        <w:rPr>
          <w:rFonts w:asciiTheme="minorHAnsi" w:hAnsiTheme="minorHAnsi" w:cstheme="minorHAnsi"/>
          <w:bCs/>
          <w:sz w:val="20"/>
          <w:szCs w:val="20"/>
        </w:rPr>
        <w:t>doc</w:t>
      </w:r>
      <w:proofErr w:type="spellEnd"/>
      <w:r w:rsidRPr="00484D9D">
        <w:rPr>
          <w:rFonts w:asciiTheme="minorHAnsi" w:hAnsiTheme="minorHAnsi" w:cstheme="minorHAnsi"/>
          <w:bCs/>
          <w:sz w:val="20"/>
          <w:szCs w:val="20"/>
        </w:rPr>
        <w:t xml:space="preserve"> i *pdf). Wykonawca dostarczy Zamawiającemu kompletne projekty decyzji w wersji papierowej (1 egzemplarz), załączniki w wersji papierowej (po 3 egzemplarze każdego z załączników) oraz w wersji elektronicznej edytowalnej i nieedytowalnej.</w:t>
      </w:r>
    </w:p>
    <w:p w14:paraId="7F5973D4" w14:textId="186C1369"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przekazania osobiście w siedzibie Zamawiającego kompletnych projektów decyzji w wersji papierowej oraz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w wersji elektronicznej edytowalnej i nieedytowalnej. </w:t>
      </w:r>
    </w:p>
    <w:p w14:paraId="25BD9B8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Wykonawca oświadcza, że posiada odpowiednią wiedzę, doświadczenie i kwalifikacje do należytego wykonania niniejszej umowy oraz dysponuje stosownym potencjałem technicznym, a także w zakresie niezbędnym do wykonania przedmiotu zamówienia zgodnie z minimalnymi wymaganiami służącymi zapewnieniu dostępności osobom ze szczególnymi potrzebami w tym osobom niepełnosprawnym. </w:t>
      </w:r>
    </w:p>
    <w:p w14:paraId="760377B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Jeżeli w trakcie umowy nastąpi zmiana przepisów dotyczących przedmiotu umowy, Wykonawca zobowiązuje się do dostosowania sposobu realizacji przedmiotu umowy do nowych przepisów. </w:t>
      </w:r>
    </w:p>
    <w:p w14:paraId="7E143E6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Wykonawca ponosi pełną odpowiedzialność za treść sporządzanych projektów decyzji. Projekty decyzji, załączniki do decyzji, analizy funkcji oraz cech zabudowy i zagospodarowania terenu dostarczone </w:t>
      </w:r>
      <w:r w:rsidRPr="00484D9D">
        <w:rPr>
          <w:rFonts w:asciiTheme="minorHAnsi" w:hAnsiTheme="minorHAnsi" w:cstheme="minorHAnsi"/>
          <w:bCs/>
          <w:sz w:val="20"/>
          <w:szCs w:val="20"/>
        </w:rPr>
        <w:lastRenderedPageBreak/>
        <w:t xml:space="preserve">Zamawiającemu w formie papierowej winny zawierać dane: imię i nazwisko, podpis osoby upoważnionej sporządzającej projekt decyzji oraz pieczęć. </w:t>
      </w:r>
    </w:p>
    <w:p w14:paraId="69AB0C1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 ramach niniejszej umowy Wykonawca zobowiązany jest do reprezentowania zamawiającego przed organem odwoławczym, w przypadku wystąpienia takiej konieczności, o czym Zamawiający poinformuje Wykonawcę. </w:t>
      </w:r>
    </w:p>
    <w:p w14:paraId="61FBFFB5"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1B8DC0C9"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4</w:t>
      </w:r>
    </w:p>
    <w:p w14:paraId="2829A66E" w14:textId="0531621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 razie wniesienia odwołania od decyzji wydanej na podstawie sporządzonego przez Wykonawcę projektu decyzji, Wykonawca zobowiązany będzie do ustosunkowania się wobec podniesionych zarzutów najpóźniej </w:t>
      </w:r>
      <w:r w:rsidR="00484D9D">
        <w:rPr>
          <w:rFonts w:asciiTheme="minorHAnsi" w:hAnsiTheme="minorHAnsi" w:cstheme="minorHAnsi"/>
          <w:bCs/>
          <w:sz w:val="20"/>
          <w:szCs w:val="20"/>
        </w:rPr>
        <w:br/>
      </w:r>
      <w:r w:rsidRPr="00484D9D">
        <w:rPr>
          <w:rFonts w:asciiTheme="minorHAnsi" w:hAnsiTheme="minorHAnsi" w:cstheme="minorHAnsi"/>
          <w:bCs/>
          <w:sz w:val="20"/>
          <w:szCs w:val="20"/>
        </w:rPr>
        <w:t>w ciągu 3 dni roboczych od daty otrzymania takiego odwołania i jeżeli odwołanie będzie zasługiwało w całości na uwzględnienie Wykonawca przygotuje nowy projekt decyzji w myśl art. 132 § 1 ustawy z dnia 14 czerwca 1960r. – Kodeks postępowania administracyjnego (j.t. Dz. U. z 2024r., poz. 572), bez prawa do dodatkowego wynagrodzenia.</w:t>
      </w:r>
    </w:p>
    <w:p w14:paraId="60E28168" w14:textId="77F1C5EF"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Sprawy, w których decyzje zostaną uchylone przez organ wyższej instancji lub sąd administracyjny, zostaną ponownie przeanalizowane, a projekty decyzji poprawione i doprowadzone do zgodności z prawem </w:t>
      </w:r>
      <w:r w:rsidR="00484D9D">
        <w:rPr>
          <w:rFonts w:asciiTheme="minorHAnsi" w:hAnsiTheme="minorHAnsi" w:cstheme="minorHAnsi"/>
          <w:bCs/>
          <w:sz w:val="20"/>
          <w:szCs w:val="20"/>
        </w:rPr>
        <w:br/>
      </w:r>
      <w:r w:rsidRPr="00484D9D">
        <w:rPr>
          <w:rFonts w:asciiTheme="minorHAnsi" w:hAnsiTheme="minorHAnsi" w:cstheme="minorHAnsi"/>
          <w:bCs/>
          <w:sz w:val="20"/>
          <w:szCs w:val="20"/>
        </w:rPr>
        <w:t>z uwzględnieniem ustaleń organu wyższej instancji lub sądu administracyjnego oraz zgodnie z wymaganiami Zamawiającego w ramach tego samego zlecenia i zapłaty w terminie, o którym mowa w § 2 ust. 3 pkt 1 i 2 od daty doręczenia kopii decyzji Samorządowego Kolegium Odwoławczego w Tarno</w:t>
      </w:r>
      <w:r w:rsidR="00AD5800">
        <w:rPr>
          <w:rFonts w:asciiTheme="minorHAnsi" w:hAnsiTheme="minorHAnsi" w:cstheme="minorHAnsi"/>
          <w:bCs/>
          <w:sz w:val="20"/>
          <w:szCs w:val="20"/>
        </w:rPr>
        <w:t>wie</w:t>
      </w:r>
      <w:r w:rsidRPr="00484D9D">
        <w:rPr>
          <w:rFonts w:asciiTheme="minorHAnsi" w:hAnsiTheme="minorHAnsi" w:cstheme="minorHAnsi"/>
          <w:bCs/>
          <w:sz w:val="20"/>
          <w:szCs w:val="20"/>
        </w:rPr>
        <w:t xml:space="preserve">, nawet po upływie obowiązywania umowy. Powyższe dotyczy również stwierdzenia nieważności decyzji stanowiących przedmiot niniejszej umowy oraz wznowienia postępowania. </w:t>
      </w:r>
    </w:p>
    <w:p w14:paraId="6C8B5C81"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3968A604"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IV. Odbiór przedmiotu umowy</w:t>
      </w:r>
    </w:p>
    <w:p w14:paraId="7EB5C9AE"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5</w:t>
      </w:r>
    </w:p>
    <w:p w14:paraId="1F071D7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Sposób przekazania sporządzonych projektów decyzji wskazany jest w § 6 niniejszej umowy. </w:t>
      </w:r>
    </w:p>
    <w:p w14:paraId="6F0103A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Przy przekazaniu sporządzonych projektów decyzji stanowiących przedmiot niniejszej umowy Zamawiający nie jest obowiązany dokonywać sprawdzenia jakości wykonanych projektów. </w:t>
      </w:r>
    </w:p>
    <w:p w14:paraId="14F67085"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4D475730"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6</w:t>
      </w:r>
    </w:p>
    <w:p w14:paraId="44E8A11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Każdorazowo po sporządzeniu projektów decyzji w terminie określonym w § 2 ust. 2 niniejszej umowy, Wykonawca dokona ich przekazania na rzecz Zamawiającego, poprzez osobiste doręczenie ich do siedziby Zamawiającego. </w:t>
      </w:r>
    </w:p>
    <w:p w14:paraId="2B796C6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Fakt przekazania przez Wykonawcę sporządzonych projektów decyzji, zostanie każdorazowo potwierdzony przez przedstawiciela Zamawiającego, podpisaniem protokołu zdawczo - odbiorczego sporządzonych projektów decyzji o ustalenie warunków zabudowy i zagospodarowania terenu lub ich zmian. </w:t>
      </w:r>
    </w:p>
    <w:p w14:paraId="6C3FFB29" w14:textId="7A3B3BFB"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W przypadku stwierdzenia przez Zamawiającego, że sporządzony projekt decyzji jest niekompletny lub zawiera błędy, sporządza on pisemną informację z wyszczególnieniem błędnych zapisów zawartych w projekcie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i przekazuje ją Wykonawcy. </w:t>
      </w:r>
    </w:p>
    <w:p w14:paraId="6D9354F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Wykonawca zobowiązany jest do poprawienia bądź uzupełnienia projektów decyzji bez dodatkowych kosztów niezwłocznie od daty wezwania Zamawiającego do dokonania uzupełnienia lub naniesienia poprawek. </w:t>
      </w:r>
    </w:p>
    <w:p w14:paraId="48309347" w14:textId="4F02E5AC"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Jeżeli projekty decyzji przekazane Zamawiającemu nie będą zgodne z założeniami niniejszej umowy oraz zgłoszonymi przez Zamawiającego, w trybie określonym w ust. 4 niniejszego paragrafu zastrzeżeniami, lub jeżeli wyjaśnienia Wykonawcy uzasadniające odmowę usunięcia zgłoszonych przez Zamawiającego nieprawidłowości nie będą merytorycznie uzasadnione, Zamawiającemu przysługuje prawo odstąpienia od umowy ze skutkiem na dzień otrzymania przez Wykonawcę oświadczenia o odstąpieniu. Odstąpienie od umowy może nastąpić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w terminie 14 dni od dnia zaistnienia przyczyny odstąpienia w formie pisemnej pod rygorem nieważności </w:t>
      </w:r>
      <w:r w:rsidR="0007681A">
        <w:rPr>
          <w:rFonts w:asciiTheme="minorHAnsi" w:hAnsiTheme="minorHAnsi" w:cstheme="minorHAnsi"/>
          <w:bCs/>
          <w:sz w:val="20"/>
          <w:szCs w:val="20"/>
        </w:rPr>
        <w:br/>
      </w:r>
      <w:r w:rsidRPr="00484D9D">
        <w:rPr>
          <w:rFonts w:asciiTheme="minorHAnsi" w:hAnsiTheme="minorHAnsi" w:cstheme="minorHAnsi"/>
          <w:bCs/>
          <w:sz w:val="20"/>
          <w:szCs w:val="20"/>
        </w:rPr>
        <w:t xml:space="preserve">i powinno zawierać uzasadnienie. </w:t>
      </w:r>
    </w:p>
    <w:p w14:paraId="0A8EE02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Projekty decyzji, co do których Zamawiający zgłosił zastrzeżenia powinny zostać skorygowane przez Wykonawcę w ramach tego samego zamówienia i wynagrodzenia. </w:t>
      </w:r>
    </w:p>
    <w:p w14:paraId="26397449"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052ED8A2"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V. Podwykonawstwo</w:t>
      </w:r>
    </w:p>
    <w:p w14:paraId="71397698"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7</w:t>
      </w:r>
    </w:p>
    <w:p w14:paraId="4487AAD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Zgodnie z oświadczeniem Wykonawcy zawartym w ofercie zakres usług, które Wykonawca będzie wykonywał za pomocą Podwykonawców obejmuje (jeżeli dotyczy): </w:t>
      </w:r>
    </w:p>
    <w:p w14:paraId="23B0E8A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zakres usług: ....................................................................................................……………...…....... </w:t>
      </w:r>
    </w:p>
    <w:p w14:paraId="54DAD2A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2) oznaczony Podwykonawca ..................………………....................................................................... </w:t>
      </w:r>
    </w:p>
    <w:p w14:paraId="69D0CF3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 pozostałym zakresie Wykonawca będzie realizował usługi samodzielnie. </w:t>
      </w:r>
    </w:p>
    <w:p w14:paraId="0AA9B2A5"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Wykonawca odpowiada wobec Zamawiającego za działania lub zaniechania podwykonawcy, jak za własne działania i zaniechania.</w:t>
      </w:r>
    </w:p>
    <w:p w14:paraId="2B3712A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4.W przypadku powierzenia wykonania części przedmiotu Umowy Podwykonawcy, Wykonawca jest</w:t>
      </w:r>
    </w:p>
    <w:p w14:paraId="7AD23DD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obowiązany przedstawić Zamawiającemu poświadczoną za zgodność z oryginałem kopię umowy</w:t>
      </w:r>
    </w:p>
    <w:p w14:paraId="6E9A75E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na realizację tych zadań. W razie zgłoszenia przez Zamawiającego sprzeciwu do umowy,</w:t>
      </w:r>
    </w:p>
    <w:p w14:paraId="36A93BC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Wykonawca obowiązany jest do zmiany jej treści.</w:t>
      </w:r>
    </w:p>
    <w:p w14:paraId="1567826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5. Zamawiający ma prawo żądać od Wykonawcy zmiany Podwykonawcy, jeżeli ten nie wypełnia</w:t>
      </w:r>
    </w:p>
    <w:p w14:paraId="3F01C6D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warunków Umowy. Wykonawca jest obowiązany w takim przypadku do zmiany Podwykonawcy</w:t>
      </w:r>
    </w:p>
    <w:p w14:paraId="4234F1E7"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w terminie do 14 dni od daty zgłoszenia takiego żądania lub niezwłocznego podjęcia wykonywania</w:t>
      </w:r>
    </w:p>
    <w:p w14:paraId="04310AA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czynności osobiście.</w:t>
      </w:r>
    </w:p>
    <w:p w14:paraId="68736DE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Wykonawca zobowiązuje się uregulować należności podwykonawcy z tytułu realizacji niniejszej umowy, tj. przedstawić Zamawiającemu dokonanie zapłaty podwykonawcy przed wystawieniem  faktury za dany zakres usług. </w:t>
      </w:r>
    </w:p>
    <w:p w14:paraId="2F4D308F"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3F4CA368"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VI. Wynagrodzenie za przedmiot umowy</w:t>
      </w:r>
    </w:p>
    <w:p w14:paraId="7A25B53A" w14:textId="77777777" w:rsidR="00D4518A" w:rsidRPr="00484D9D" w:rsidRDefault="00D4518A" w:rsidP="00484D9D">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8</w:t>
      </w:r>
    </w:p>
    <w:p w14:paraId="13A67A38" w14:textId="38F6B70A"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Za świadczenie usług stanowiących przedmiot niniejszej umowy, Wykonawcy przysługiwać będzie wynagrodzenie rozliczane w okresach miesięcznych, w wysokości wynikającej z iloczynu faktycznie sporządzonych projektów decyzji w danym miesiącu i stosownych cen jednostkowych, o których mowa w ust. 2 poniżej. Wynagrodzenie przysługuje wykonawcy za sporządzone i odebrane projekty decyzji, o których mowa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w § 1 niniejszej umowy. </w:t>
      </w:r>
    </w:p>
    <w:p w14:paraId="74AB6B77"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Cena jednostkowa brutto za wykonanie jednego: </w:t>
      </w:r>
    </w:p>
    <w:p w14:paraId="6F46AC1D" w14:textId="7CC46ED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 projektu decyzji o ustaleniu lokalizacji inwestycji celu publicznego wynosi ……</w:t>
      </w:r>
      <w:r w:rsidR="00484D9D">
        <w:rPr>
          <w:rFonts w:asciiTheme="minorHAnsi" w:hAnsiTheme="minorHAnsi" w:cstheme="minorHAnsi"/>
          <w:bCs/>
          <w:sz w:val="20"/>
          <w:szCs w:val="20"/>
        </w:rPr>
        <w:t>.....</w:t>
      </w:r>
      <w:r w:rsidRPr="00484D9D">
        <w:rPr>
          <w:rFonts w:asciiTheme="minorHAnsi" w:hAnsiTheme="minorHAnsi" w:cstheme="minorHAnsi"/>
          <w:bCs/>
          <w:sz w:val="20"/>
          <w:szCs w:val="20"/>
        </w:rPr>
        <w:t>.. złotych słownie: ……</w:t>
      </w:r>
      <w:r w:rsidR="00484D9D">
        <w:rPr>
          <w:rFonts w:asciiTheme="minorHAnsi" w:hAnsiTheme="minorHAnsi" w:cstheme="minorHAnsi"/>
          <w:bCs/>
          <w:sz w:val="20"/>
          <w:szCs w:val="20"/>
        </w:rPr>
        <w:t>...........</w:t>
      </w:r>
      <w:r w:rsidRPr="00484D9D">
        <w:rPr>
          <w:rFonts w:asciiTheme="minorHAnsi" w:hAnsiTheme="minorHAnsi" w:cstheme="minorHAnsi"/>
          <w:bCs/>
          <w:sz w:val="20"/>
          <w:szCs w:val="20"/>
        </w:rPr>
        <w:t xml:space="preserve">… zgodnie z ofertą Wykonawcy,  </w:t>
      </w:r>
    </w:p>
    <w:p w14:paraId="0545C65B" w14:textId="4BE8238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 projektu decyzji o ustaleniu warunkach zabudowy wynosi …</w:t>
      </w:r>
      <w:r w:rsidR="00484D9D">
        <w:rPr>
          <w:rFonts w:asciiTheme="minorHAnsi" w:hAnsiTheme="minorHAnsi" w:cstheme="minorHAnsi"/>
          <w:bCs/>
          <w:sz w:val="20"/>
          <w:szCs w:val="20"/>
        </w:rPr>
        <w:t>.....</w:t>
      </w:r>
      <w:r w:rsidRPr="00484D9D">
        <w:rPr>
          <w:rFonts w:asciiTheme="minorHAnsi" w:hAnsiTheme="minorHAnsi" w:cstheme="minorHAnsi"/>
          <w:bCs/>
          <w:sz w:val="20"/>
          <w:szCs w:val="20"/>
        </w:rPr>
        <w:t>……. złotych słownie: ………</w:t>
      </w:r>
      <w:r w:rsidR="00484D9D">
        <w:rPr>
          <w:rFonts w:asciiTheme="minorHAnsi" w:hAnsiTheme="minorHAnsi" w:cstheme="minorHAnsi"/>
          <w:bCs/>
          <w:sz w:val="20"/>
          <w:szCs w:val="20"/>
        </w:rPr>
        <w:t>..............................</w:t>
      </w:r>
      <w:r w:rsidRPr="00484D9D">
        <w:rPr>
          <w:rFonts w:asciiTheme="minorHAnsi" w:hAnsiTheme="minorHAnsi" w:cstheme="minorHAnsi"/>
          <w:bCs/>
          <w:sz w:val="20"/>
          <w:szCs w:val="20"/>
        </w:rPr>
        <w:t xml:space="preserve">… zgodnie z ofertą Wykonawcy,  </w:t>
      </w:r>
    </w:p>
    <w:p w14:paraId="60D7413C" w14:textId="0B32B47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projektu zmian decyzji o ustaleniu warunków zabudowy i zmiany decyzji o lokalizacji inwestycji celu publicznego wynosi ………………….. złotych słownie: …………………</w:t>
      </w:r>
      <w:r w:rsidR="00484D9D">
        <w:rPr>
          <w:rFonts w:asciiTheme="minorHAnsi" w:hAnsiTheme="minorHAnsi" w:cstheme="minorHAnsi"/>
          <w:bCs/>
          <w:sz w:val="20"/>
          <w:szCs w:val="20"/>
        </w:rPr>
        <w:t>.....................</w:t>
      </w:r>
      <w:r w:rsidRPr="00484D9D">
        <w:rPr>
          <w:rFonts w:asciiTheme="minorHAnsi" w:hAnsiTheme="minorHAnsi" w:cstheme="minorHAnsi"/>
          <w:bCs/>
          <w:sz w:val="20"/>
          <w:szCs w:val="20"/>
        </w:rPr>
        <w:t>……….. zgodnie z ofertą Wykonawcy.</w:t>
      </w:r>
    </w:p>
    <w:p w14:paraId="3CEE9322" w14:textId="73A5ADF2"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Strony ustalają, że wysokość łącznego wynagrodzenia za przedmiot umowy, przy zastrzeżeniu postanowień ust. 4 nie przekroczy kwoty ………………… złotych brutto (słownie: ………………</w:t>
      </w:r>
      <w:r w:rsidR="00484D9D">
        <w:rPr>
          <w:rFonts w:asciiTheme="minorHAnsi" w:hAnsiTheme="minorHAnsi" w:cstheme="minorHAnsi"/>
          <w:bCs/>
          <w:sz w:val="20"/>
          <w:szCs w:val="20"/>
        </w:rPr>
        <w:t>........................................</w:t>
      </w:r>
      <w:r w:rsidRPr="00484D9D">
        <w:rPr>
          <w:rFonts w:asciiTheme="minorHAnsi" w:hAnsiTheme="minorHAnsi" w:cstheme="minorHAnsi"/>
          <w:bCs/>
          <w:sz w:val="20"/>
          <w:szCs w:val="20"/>
        </w:rPr>
        <w:t>……………….).</w:t>
      </w:r>
    </w:p>
    <w:p w14:paraId="278F4E4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4. Zamawiający zastrzega możliwość:</w:t>
      </w:r>
    </w:p>
    <w:p w14:paraId="3FB9D15B" w14:textId="360F1E2B"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zmniejszenia zakresu przedmiotu umowy, a co za tym idzie, zmniejszenia zobowiązania wynikającego </w:t>
      </w:r>
      <w:r w:rsidR="00484D9D">
        <w:rPr>
          <w:rFonts w:asciiTheme="minorHAnsi" w:hAnsiTheme="minorHAnsi" w:cstheme="minorHAnsi"/>
          <w:bCs/>
          <w:sz w:val="20"/>
          <w:szCs w:val="20"/>
        </w:rPr>
        <w:br/>
      </w:r>
      <w:r w:rsidRPr="00484D9D">
        <w:rPr>
          <w:rFonts w:asciiTheme="minorHAnsi" w:hAnsiTheme="minorHAnsi" w:cstheme="minorHAnsi"/>
          <w:bCs/>
          <w:sz w:val="20"/>
          <w:szCs w:val="20"/>
        </w:rPr>
        <w:t>z niniejszej umowy, przy czym wartość wykorzystanego zobowiązania nie może być mniejsza niż 50% kwoty łącznego wynagrodzenia określonego w ust. 3 powyżej. Z tego tytułu Wykonawcy nie przysługuje żadne roszczenie wobec Zamawiającego,</w:t>
      </w:r>
    </w:p>
    <w:p w14:paraId="56A15D4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 zwiększenia zakresu przedmiotu umowy powodującej zmianę wartości niniejszej umowy maksymalnie o 30% kwoty łącznego wynagrodzenia określonego w ust. 3 powyżej,</w:t>
      </w:r>
    </w:p>
    <w:p w14:paraId="078583F5"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zmianę ilości projektów decyzji danego rodzaju, określonych w § 1 ust. 10 niniejszej umowy, przy zachowaniu cen jednostkowych zaoferowanych przez Wykonawcę.</w:t>
      </w:r>
    </w:p>
    <w:p w14:paraId="282402D5" w14:textId="7D0517D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Kwota wynagrodzenia, o której mowa w ust. 1 niniejszego paragrafu zawiera wszelkie koszty związane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z realizacją przedmiotu niniejszej umowy, w tym należny podatek VAT oraz inne podatki i daniny. W przypadku osoby fizycznej nieprowadzącej działalności gospodarczej kwota wynagrodzenia uwzględnia wszystkie składki na ubezpieczenia społeczne, zdrowotne i zaliczkę na podatek dochodowy.  Wynagrodzenie Wykonawcy obejmuje również wszystkie koszty z tytułu przeniesienia na Zamawiającego wszystkich praw, o których mowa w § 10 umowy, obejmujących między innymi autorskie prawa majątkowe do projektów decyzji, prawo wykonywania autorskich praw zależnych oraz udzielania zezwoleń na wykonywanie praw zależnych. </w:t>
      </w:r>
    </w:p>
    <w:p w14:paraId="088D5B0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Nieuwzględnienie przez Wykonawcę jakichkolwiek kosztów wykonania przedmiotu umowy na etapie przygotowywania oferty, nie może stanowić podstawy roszczeń Wykonawcy w stosunku do Zamawiającego, zarówno w trakcie realizacji niniejszej umowy, jak też po jej wykonaniu. </w:t>
      </w:r>
    </w:p>
    <w:p w14:paraId="31E9F77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7. Wykonawca oświadcza, że zawarte w jego ofercie ceny jednostkowe za wykonanie projektów decyzji nie są niższe od iloczynu wymaganego do ich realizacji czasu pracy oraz minimalnego wynagrodzenia za każdą jego godzinę. </w:t>
      </w:r>
    </w:p>
    <w:p w14:paraId="77C7FEA6" w14:textId="477039C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Strony postanawiają, że rozliczenie za wykonany przedmiot umowy nastąpi w oparciu </w:t>
      </w:r>
      <w:r w:rsidR="00484D9D">
        <w:rPr>
          <w:rFonts w:asciiTheme="minorHAnsi" w:hAnsiTheme="minorHAnsi" w:cstheme="minorHAnsi"/>
          <w:bCs/>
          <w:sz w:val="20"/>
          <w:szCs w:val="20"/>
        </w:rPr>
        <w:br/>
      </w:r>
      <w:r w:rsidRPr="00484D9D">
        <w:rPr>
          <w:rFonts w:asciiTheme="minorHAnsi" w:hAnsiTheme="minorHAnsi" w:cstheme="minorHAnsi"/>
          <w:bCs/>
          <w:sz w:val="20"/>
          <w:szCs w:val="20"/>
        </w:rPr>
        <w:t xml:space="preserve">o rachunek/fakturę/fakturę VAT wystawiony/ą przez Wykonawcę na podstawie wykazu sporządzonych projektów decyzji o warunkach zabudowy i zagospodarowania terenu w danym miesiącu, przyjętych bez zastrzeżeń przez Zamawiającego. Wykonawca w terminie do 7 dni roboczych od zakończenia danego miesiąca przekaże Zamawiającemu miesięczny wykaz sporządzonych projektów decyzji o lokalizacji inwestycji celu publicznego i warunków zabudowy. </w:t>
      </w:r>
    </w:p>
    <w:p w14:paraId="4E8125C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9. Wykonawca zobowiązuje się do wystawienia rachunku/faktury/faktury VAT w terminie do 14 dni od zakończenia okresu rozliczeniowego tj. za każdy kolejny miesiąc. </w:t>
      </w:r>
    </w:p>
    <w:p w14:paraId="4B925C4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10. Wykonawca zobowiązany się do wystawiania faktur wyłącznie w formie faktur ustrukturyzowanych za pośrednictwem Krajowego Systemu e-Faktur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 xml:space="preserve">), zgodnie z obowiązującymi przepisami prawa. Za datę doręczenia faktury Zamawiającemu uznaje się dzień otrzymania faktury przez zamawiającego w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w:t>
      </w:r>
    </w:p>
    <w:p w14:paraId="48EA7FE8" w14:textId="3F912880"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11. W przypadku wystąpienia awarii systemu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 xml:space="preserve"> lub innych przesłanek uniemożliwiających wystawienie faktury za pośrednictwem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 xml:space="preserve">, Wykonawca zobowiązany jest do niezwłocznego poinformowania Zamawiającego oraz postępowania zgodnie z przepisami przejściowymi wynikającymi z obowiązujących aktów prawnych.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W przypadku awarii systemu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 xml:space="preserve"> Zamawiający dopuszcza przesłanie faktury na adres e-mail: </w:t>
      </w:r>
      <w:r w:rsidR="00195F96">
        <w:rPr>
          <w:rFonts w:asciiTheme="minorHAnsi" w:hAnsiTheme="minorHAnsi" w:cstheme="minorHAnsi"/>
          <w:bCs/>
          <w:sz w:val="20"/>
          <w:szCs w:val="20"/>
        </w:rPr>
        <w:t>urzad@radgoszcz.pl</w:t>
      </w:r>
      <w:r w:rsidRPr="00484D9D">
        <w:rPr>
          <w:rFonts w:asciiTheme="minorHAnsi" w:hAnsiTheme="minorHAnsi" w:cstheme="minorHAnsi"/>
          <w:bCs/>
          <w:sz w:val="20"/>
          <w:szCs w:val="20"/>
        </w:rPr>
        <w:t>.</w:t>
      </w:r>
    </w:p>
    <w:p w14:paraId="6739D400" w14:textId="3ECB961C" w:rsidR="00D4518A" w:rsidRPr="00484D9D" w:rsidRDefault="00D4518A" w:rsidP="00484D9D">
      <w:pPr>
        <w:pStyle w:val="Tekstpodstawowy"/>
        <w:spacing w:line="276" w:lineRule="auto"/>
        <w:rPr>
          <w:rFonts w:asciiTheme="minorHAnsi" w:hAnsiTheme="minorHAnsi" w:cstheme="minorHAnsi"/>
          <w:sz w:val="20"/>
          <w:szCs w:val="20"/>
        </w:rPr>
      </w:pPr>
      <w:r w:rsidRPr="00484D9D">
        <w:rPr>
          <w:rFonts w:asciiTheme="minorHAnsi" w:hAnsiTheme="minorHAnsi" w:cstheme="minorHAnsi"/>
          <w:sz w:val="20"/>
          <w:szCs w:val="20"/>
        </w:rPr>
        <w:t>12. W przypadku wystawiania przez Wykonawcę faktur ustrukturyzowanych za pośrednictwem Krajowego Systemu e-Faktur (</w:t>
      </w:r>
      <w:proofErr w:type="spellStart"/>
      <w:r w:rsidRPr="00484D9D">
        <w:rPr>
          <w:rFonts w:asciiTheme="minorHAnsi" w:hAnsiTheme="minorHAnsi" w:cstheme="minorHAnsi"/>
          <w:sz w:val="20"/>
          <w:szCs w:val="20"/>
        </w:rPr>
        <w:t>KSeF</w:t>
      </w:r>
      <w:proofErr w:type="spellEnd"/>
      <w:r w:rsidRPr="00484D9D">
        <w:rPr>
          <w:rFonts w:asciiTheme="minorHAnsi" w:hAnsiTheme="minorHAnsi" w:cstheme="minorHAnsi"/>
          <w:sz w:val="20"/>
          <w:szCs w:val="20"/>
        </w:rPr>
        <w:t xml:space="preserve">), jest zobowiązany do wskazania w fakturze danych Odbiorcy/Płatnika wraz </w:t>
      </w:r>
      <w:r w:rsidR="00195F96">
        <w:rPr>
          <w:rFonts w:asciiTheme="minorHAnsi" w:hAnsiTheme="minorHAnsi" w:cstheme="minorHAnsi"/>
          <w:sz w:val="20"/>
          <w:szCs w:val="20"/>
        </w:rPr>
        <w:br/>
      </w:r>
      <w:r w:rsidRPr="00484D9D">
        <w:rPr>
          <w:rFonts w:asciiTheme="minorHAnsi" w:hAnsiTheme="minorHAnsi" w:cstheme="minorHAnsi"/>
          <w:sz w:val="20"/>
          <w:szCs w:val="20"/>
        </w:rPr>
        <w:t>z identyfikatorem podatkowym NIP, a także do wypełnienia pola „Rola" jako „JST odbiorca". </w:t>
      </w:r>
    </w:p>
    <w:p w14:paraId="7C4FF5C3" w14:textId="77777777" w:rsidR="00195F96"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13. Faktury ustrukturyzowane wystawiane będą przez Wykonawcę przy uwzględnieniu następujących danych Zamawiającego: </w:t>
      </w:r>
    </w:p>
    <w:p w14:paraId="4AD64E27" w14:textId="77777777" w:rsidR="00195F96" w:rsidRPr="00195F96" w:rsidRDefault="00195F96" w:rsidP="00195F96">
      <w:pPr>
        <w:numPr>
          <w:ilvl w:val="0"/>
          <w:numId w:val="2"/>
        </w:numPr>
        <w:suppressAutoHyphens w:val="0"/>
        <w:spacing w:before="100" w:beforeAutospacing="1" w:after="100" w:afterAutospacing="1"/>
        <w:contextualSpacing/>
        <w:rPr>
          <w:rFonts w:ascii="Arial" w:hAnsi="Arial" w:cs="Arial"/>
          <w:sz w:val="20"/>
          <w:szCs w:val="20"/>
          <w:lang w:eastAsia="pl-PL"/>
        </w:rPr>
      </w:pPr>
      <w:r w:rsidRPr="00195F96">
        <w:rPr>
          <w:rFonts w:ascii="Arial" w:hAnsi="Arial" w:cs="Arial"/>
          <w:b/>
          <w:bCs/>
          <w:sz w:val="20"/>
          <w:szCs w:val="20"/>
          <w:u w:val="single"/>
          <w:lang w:eastAsia="pl-PL"/>
        </w:rPr>
        <w:t>Nabywca:</w:t>
      </w:r>
      <w:r w:rsidRPr="00195F96">
        <w:rPr>
          <w:rFonts w:ascii="Arial" w:hAnsi="Arial" w:cs="Arial"/>
          <w:sz w:val="20"/>
          <w:szCs w:val="20"/>
          <w:lang w:eastAsia="pl-PL"/>
        </w:rPr>
        <w:t xml:space="preserve">   Gmina Radgoszcz, Pl. Św. Kazimierza 7-8, 33-207 Radgoszcz </w:t>
      </w:r>
      <w:r w:rsidRPr="00195F96">
        <w:rPr>
          <w:rFonts w:ascii="Arial" w:hAnsi="Arial" w:cs="Arial"/>
          <w:sz w:val="20"/>
          <w:szCs w:val="20"/>
          <w:lang w:eastAsia="pl-PL"/>
        </w:rPr>
        <w:br/>
        <w:t>NIP: 8711665525</w:t>
      </w:r>
    </w:p>
    <w:p w14:paraId="1A810AB5" w14:textId="77777777" w:rsidR="00195F96" w:rsidRPr="00195F96" w:rsidRDefault="00195F96" w:rsidP="00195F96">
      <w:pPr>
        <w:numPr>
          <w:ilvl w:val="0"/>
          <w:numId w:val="2"/>
        </w:numPr>
        <w:suppressAutoHyphens w:val="0"/>
        <w:spacing w:before="100" w:beforeAutospacing="1" w:after="100" w:afterAutospacing="1"/>
        <w:contextualSpacing/>
        <w:rPr>
          <w:rFonts w:ascii="Arial" w:hAnsi="Arial" w:cs="Arial"/>
          <w:sz w:val="20"/>
          <w:szCs w:val="20"/>
          <w:lang w:eastAsia="pl-PL"/>
        </w:rPr>
      </w:pPr>
      <w:r w:rsidRPr="00195F96">
        <w:rPr>
          <w:rFonts w:ascii="Arial" w:hAnsi="Arial" w:cs="Arial"/>
          <w:b/>
          <w:bCs/>
          <w:sz w:val="20"/>
          <w:szCs w:val="20"/>
          <w:u w:val="single"/>
          <w:lang w:eastAsia="pl-PL"/>
        </w:rPr>
        <w:t>Odbiorca:</w:t>
      </w:r>
      <w:r w:rsidRPr="00195F96">
        <w:rPr>
          <w:rFonts w:ascii="Arial" w:hAnsi="Arial" w:cs="Arial"/>
          <w:sz w:val="20"/>
          <w:szCs w:val="20"/>
          <w:lang w:eastAsia="pl-PL"/>
        </w:rPr>
        <w:t xml:space="preserve">   Urząd Gminy w Radgoszczy, Pl. Św. Kazimierza 7-8, 33-207 Radgoszcz</w:t>
      </w:r>
    </w:p>
    <w:p w14:paraId="638481BE" w14:textId="77777777" w:rsidR="00195F96" w:rsidRPr="00195F96" w:rsidRDefault="00195F96" w:rsidP="00195F96">
      <w:pPr>
        <w:suppressAutoHyphens w:val="0"/>
        <w:spacing w:before="100" w:beforeAutospacing="1" w:after="100" w:afterAutospacing="1"/>
        <w:ind w:left="720"/>
        <w:contextualSpacing/>
        <w:rPr>
          <w:rFonts w:ascii="Arial" w:hAnsi="Arial" w:cs="Arial"/>
          <w:sz w:val="20"/>
          <w:szCs w:val="20"/>
          <w:lang w:eastAsia="pl-PL"/>
        </w:rPr>
      </w:pPr>
      <w:r w:rsidRPr="00195F96">
        <w:rPr>
          <w:rFonts w:ascii="Arial" w:hAnsi="Arial" w:cs="Arial"/>
          <w:sz w:val="20"/>
          <w:szCs w:val="20"/>
          <w:lang w:eastAsia="pl-PL"/>
        </w:rPr>
        <w:t>NIP: 8711020834</w:t>
      </w:r>
    </w:p>
    <w:p w14:paraId="44324DA9" w14:textId="76B77936"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14. Zamawiający zastrzega sobie prawo do żądania potwierdzenia wysłania faktury do </w:t>
      </w:r>
      <w:proofErr w:type="spellStart"/>
      <w:r w:rsidRPr="00484D9D">
        <w:rPr>
          <w:rFonts w:asciiTheme="minorHAnsi" w:hAnsiTheme="minorHAnsi" w:cstheme="minorHAnsi"/>
          <w:bCs/>
          <w:sz w:val="20"/>
          <w:szCs w:val="20"/>
        </w:rPr>
        <w:t>KSeF</w:t>
      </w:r>
      <w:proofErr w:type="spellEnd"/>
      <w:r w:rsidRPr="00484D9D">
        <w:rPr>
          <w:rFonts w:asciiTheme="minorHAnsi" w:hAnsiTheme="minorHAnsi" w:cstheme="minorHAnsi"/>
          <w:bCs/>
          <w:sz w:val="20"/>
          <w:szCs w:val="20"/>
        </w:rPr>
        <w:t xml:space="preserve"> oraz numeru referencyjnego faktury nadanego przez system.</w:t>
      </w:r>
    </w:p>
    <w:p w14:paraId="58DA2C4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15. Zapłata wynagrodzenia następować będzie przelewem na rachunek bankowy w banku ......................... nr ............…………..............…, w terminie 14 dni od dnia otrzymania przez Zamawiającego prawidłowo wystawionego/ej rachunku/faktury/faktury VAT z zastrzeżeniem ust. 16 poniżej. </w:t>
      </w:r>
    </w:p>
    <w:p w14:paraId="44E272F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16. Warunkiem zapłaty przez Zamawiającego należnego wynagrodzenia za przedmiot umowy jest przedstawienie dowodów zapłaty wymagalnego wynagrodzenia Podwykonawcom, biorącym udział w realizacji przedmiotu niniejszej umowy. </w:t>
      </w:r>
    </w:p>
    <w:p w14:paraId="3E625F2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17. W przypadku nieprzedstawienia przez Wykonawcę wszystkich dowodów zapłaty, o których mowa w ust. 18, wstrzymuje się wypłatę należnego wynagrodzenia za przedmiot umowy w części równej sumie kwot wynikających z nieprzedstawionych dowodów zapłaty. </w:t>
      </w:r>
    </w:p>
    <w:p w14:paraId="5EE83B3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18. Dowodami zapłaty mogą być przykładowo dowody uznania rachunku Podwykonawcy/dalszego Podwykonawcy oraz złożone przez te podmioty oświadczenia potwierdzające dokonaną płatność. Wskazane dokumenty/oświadczenia powinny zostać złożone Zamawiającemu w oryginale oraz powinny w swej treści zawierać odwołanie do przedmiotowej umowy, umowy o podwykonawstwo wskazanie wysokości wynagrodzenia wynikającego z umowy o podwykonawstwo oraz nazwę zamówienia, za które zostało wypłacone, a także termin w którym nastąpiło dokonanie płatności. </w:t>
      </w:r>
    </w:p>
    <w:p w14:paraId="0E33CE93" w14:textId="1BD6190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19. W sytuacji realizacji przez Podwykonawcę/dalszego Podwykonawcę na rzecz Wykonawcy kilku umów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o podwykonawstwo Zamawiający w celu udokumentowania dokonania zapłaty Podwykonawcy wymaga wystawienia dowodu zapłaty, o którym mowa w ust. 18 każdorazowo do każdej z realizowanych przez Podwykonawcę, na rzecz Wykonawcy umowy o podwykonawstwo/dalsze podwykonawstwo. </w:t>
      </w:r>
    </w:p>
    <w:p w14:paraId="748895F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20. Wynagrodzenie, o którym mowa w ust. 1 niniejszego paragrafu płatne będzie z zastosowaniem mechanizmu podzielonej płatności (</w:t>
      </w:r>
      <w:proofErr w:type="spellStart"/>
      <w:r w:rsidRPr="00484D9D">
        <w:rPr>
          <w:rFonts w:asciiTheme="minorHAnsi" w:hAnsiTheme="minorHAnsi" w:cstheme="minorHAnsi"/>
          <w:bCs/>
          <w:sz w:val="20"/>
          <w:szCs w:val="20"/>
        </w:rPr>
        <w:t>split</w:t>
      </w:r>
      <w:proofErr w:type="spellEnd"/>
      <w:r w:rsidRPr="00484D9D">
        <w:rPr>
          <w:rFonts w:asciiTheme="minorHAnsi" w:hAnsiTheme="minorHAnsi" w:cstheme="minorHAnsi"/>
          <w:bCs/>
          <w:sz w:val="20"/>
          <w:szCs w:val="20"/>
        </w:rPr>
        <w:t xml:space="preserve"> </w:t>
      </w:r>
      <w:proofErr w:type="spellStart"/>
      <w:r w:rsidRPr="00484D9D">
        <w:rPr>
          <w:rFonts w:asciiTheme="minorHAnsi" w:hAnsiTheme="minorHAnsi" w:cstheme="minorHAnsi"/>
          <w:bCs/>
          <w:sz w:val="20"/>
          <w:szCs w:val="20"/>
        </w:rPr>
        <w:t>payment</w:t>
      </w:r>
      <w:proofErr w:type="spellEnd"/>
      <w:r w:rsidRPr="00484D9D">
        <w:rPr>
          <w:rFonts w:asciiTheme="minorHAnsi" w:hAnsiTheme="minorHAnsi" w:cstheme="minorHAnsi"/>
          <w:bCs/>
          <w:sz w:val="20"/>
          <w:szCs w:val="20"/>
        </w:rPr>
        <w:t xml:space="preserve">). </w:t>
      </w:r>
    </w:p>
    <w:p w14:paraId="36EE509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21. Wykonawca oświadcza, że wskazany w ust. 15 niniejszego paragrafu rachunek należy do niego i został dla niego utworzony – oddzielnie wydzielony rachunek VAT na cele prowadzonej działalności gospodarczej.</w:t>
      </w:r>
    </w:p>
    <w:p w14:paraId="6F978B3F" w14:textId="77777777" w:rsidR="00D4518A" w:rsidRPr="00484D9D" w:rsidRDefault="00D4518A" w:rsidP="00484D9D">
      <w:pPr>
        <w:pStyle w:val="Tekstpodstawowy"/>
        <w:spacing w:line="276" w:lineRule="auto"/>
        <w:rPr>
          <w:rFonts w:asciiTheme="minorHAnsi" w:hAnsiTheme="minorHAnsi" w:cstheme="minorHAnsi"/>
          <w:b/>
          <w:sz w:val="20"/>
          <w:szCs w:val="20"/>
        </w:rPr>
      </w:pPr>
      <w:r w:rsidRPr="00484D9D">
        <w:rPr>
          <w:rFonts w:asciiTheme="minorHAnsi" w:hAnsiTheme="minorHAnsi" w:cstheme="minorHAnsi"/>
          <w:bCs/>
          <w:sz w:val="20"/>
          <w:szCs w:val="20"/>
        </w:rPr>
        <w:t>22. Za dzień zapłaty wynagrodzenia uważa się dzień obciążenia rachunku bankowego Zamawiającego.</w:t>
      </w:r>
      <w:r w:rsidRPr="00484D9D">
        <w:rPr>
          <w:rFonts w:asciiTheme="minorHAnsi" w:hAnsiTheme="minorHAnsi" w:cstheme="minorHAnsi"/>
          <w:b/>
          <w:sz w:val="20"/>
          <w:szCs w:val="20"/>
        </w:rPr>
        <w:t xml:space="preserve"> </w:t>
      </w:r>
    </w:p>
    <w:p w14:paraId="23C5E587"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7A032669"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xml:space="preserve">Klauzula waloryzacyjna – art. 439 ust. 1 ustawy </w:t>
      </w:r>
      <w:proofErr w:type="spellStart"/>
      <w:r w:rsidRPr="00484D9D">
        <w:rPr>
          <w:rFonts w:asciiTheme="minorHAnsi" w:hAnsiTheme="minorHAnsi" w:cstheme="minorHAnsi"/>
          <w:b/>
          <w:sz w:val="20"/>
          <w:szCs w:val="20"/>
        </w:rPr>
        <w:t>Pzp</w:t>
      </w:r>
      <w:proofErr w:type="spellEnd"/>
    </w:p>
    <w:p w14:paraId="65E57717" w14:textId="77777777" w:rsidR="00D4518A" w:rsidRPr="00484D9D" w:rsidRDefault="00D4518A" w:rsidP="00195F96">
      <w:pPr>
        <w:pStyle w:val="Tekstpodstawowy"/>
        <w:spacing w:line="276" w:lineRule="auto"/>
        <w:jc w:val="center"/>
        <w:rPr>
          <w:rFonts w:asciiTheme="minorHAnsi" w:hAnsiTheme="minorHAnsi" w:cstheme="minorHAnsi"/>
          <w:bCs/>
          <w:sz w:val="20"/>
          <w:szCs w:val="20"/>
        </w:rPr>
      </w:pPr>
      <w:r w:rsidRPr="00484D9D">
        <w:rPr>
          <w:rFonts w:asciiTheme="minorHAnsi" w:hAnsiTheme="minorHAnsi" w:cstheme="minorHAnsi"/>
          <w:b/>
          <w:sz w:val="20"/>
          <w:szCs w:val="20"/>
        </w:rPr>
        <w:t>§ 9</w:t>
      </w:r>
    </w:p>
    <w:p w14:paraId="2F168B6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 W związku z tym, że Umowa obejmuje wykonanie usług przez okres dłuższy niż 6 miesięcy, w myśl art. 439 ustawy Prawo zamówień publicznych, Zamawiający dopuszcza możliwość zmiany wysokości wynagrodzenia, określonego w § 8 ust. 2 na warunkach i zasadach określonych w poniższych postanowieniach – Waloryzacja. Zmiana ceny jednostkowej za jeden projekt decyzji, o której mowa w § 8 ust. 2 niniejszej umowy może polegać na jej wzroście, jak i obniżeniu.</w:t>
      </w:r>
    </w:p>
    <w:p w14:paraId="0EEE5399" w14:textId="77777777" w:rsidR="00D4518A" w:rsidRPr="00484D9D" w:rsidRDefault="00D4518A" w:rsidP="00484D9D">
      <w:pPr>
        <w:tabs>
          <w:tab w:val="left" w:pos="749"/>
        </w:tabs>
        <w:spacing w:line="276" w:lineRule="auto"/>
        <w:jc w:val="both"/>
        <w:rPr>
          <w:rFonts w:asciiTheme="minorHAnsi" w:eastAsia="Arial" w:hAnsiTheme="minorHAnsi" w:cstheme="minorHAnsi"/>
          <w:sz w:val="20"/>
          <w:szCs w:val="20"/>
        </w:rPr>
      </w:pPr>
      <w:r w:rsidRPr="00484D9D">
        <w:rPr>
          <w:rFonts w:asciiTheme="minorHAnsi" w:eastAsia="Arial" w:hAnsiTheme="minorHAnsi" w:cstheme="minorHAnsi"/>
          <w:sz w:val="20"/>
          <w:szCs w:val="20"/>
        </w:rPr>
        <w:t>2. Wskaźnikiem  zmiany ceny materiałów lub kosztów związanych z realizacją Umowy jest wskaźnik cen towarów i usług konsumpcyjnych ogłaszany w komunikacie Prezesa Głównego Urzędu Statystycznego.</w:t>
      </w:r>
    </w:p>
    <w:p w14:paraId="6809C702" w14:textId="7F8AF562" w:rsidR="00D4518A" w:rsidRPr="00484D9D" w:rsidRDefault="00D4518A" w:rsidP="00484D9D">
      <w:pPr>
        <w:tabs>
          <w:tab w:val="left" w:pos="749"/>
        </w:tabs>
        <w:spacing w:line="276" w:lineRule="auto"/>
        <w:jc w:val="both"/>
        <w:rPr>
          <w:rFonts w:asciiTheme="minorHAnsi" w:eastAsia="Arial" w:hAnsiTheme="minorHAnsi" w:cstheme="minorHAnsi"/>
          <w:sz w:val="20"/>
          <w:szCs w:val="20"/>
        </w:rPr>
      </w:pPr>
      <w:r w:rsidRPr="00484D9D">
        <w:rPr>
          <w:rFonts w:asciiTheme="minorHAnsi" w:eastAsia="Arial" w:hAnsiTheme="minorHAnsi" w:cstheme="minorHAnsi"/>
          <w:sz w:val="20"/>
          <w:szCs w:val="20"/>
        </w:rPr>
        <w:t xml:space="preserve">3. Każda ze stron Umowy jest uprawniona do żądania zmiany wysokości wynagrodzenia Wykonawcy, gdy wskaźnik cen towarów i usług konsumpcyjnych ogłoszony w ostatnim komunikacie Prezesa Głównego Urzędu Statystycznego poprzedzającym wniosek o waloryzację, wykaże wzrost/spadek cen  o co najmniej 10 % </w:t>
      </w:r>
      <w:r w:rsidR="00195F96">
        <w:rPr>
          <w:rFonts w:asciiTheme="minorHAnsi" w:eastAsia="Arial" w:hAnsiTheme="minorHAnsi" w:cstheme="minorHAnsi"/>
          <w:sz w:val="20"/>
          <w:szCs w:val="20"/>
        </w:rPr>
        <w:br/>
      </w:r>
      <w:r w:rsidRPr="00484D9D">
        <w:rPr>
          <w:rFonts w:asciiTheme="minorHAnsi" w:eastAsia="Arial" w:hAnsiTheme="minorHAnsi" w:cstheme="minorHAnsi"/>
          <w:sz w:val="20"/>
          <w:szCs w:val="20"/>
        </w:rPr>
        <w:t>w stosunku do cen  w dniu złożenia oferty.</w:t>
      </w:r>
    </w:p>
    <w:p w14:paraId="5A247AEE" w14:textId="77777777" w:rsidR="00D4518A" w:rsidRPr="00484D9D" w:rsidRDefault="00D4518A" w:rsidP="00484D9D">
      <w:pPr>
        <w:tabs>
          <w:tab w:val="left" w:pos="749"/>
        </w:tabs>
        <w:spacing w:line="276" w:lineRule="auto"/>
        <w:jc w:val="both"/>
        <w:rPr>
          <w:rFonts w:asciiTheme="minorHAnsi" w:eastAsia="Arial" w:hAnsiTheme="minorHAnsi" w:cstheme="minorHAnsi"/>
          <w:sz w:val="20"/>
          <w:szCs w:val="20"/>
        </w:rPr>
      </w:pPr>
      <w:r w:rsidRPr="00484D9D">
        <w:rPr>
          <w:rFonts w:asciiTheme="minorHAnsi" w:eastAsia="Arial" w:hAnsiTheme="minorHAnsi" w:cstheme="minorHAnsi"/>
          <w:sz w:val="20"/>
          <w:szCs w:val="20"/>
        </w:rPr>
        <w:t xml:space="preserve">4. Każda ze stron może raz wystąpić z wnioskiem o waloryzację wynagrodzenia w okresie obowiązywania umowy w zakresie wysokości ceny jednostkowej za jeden projekt decyzji, o której mowa w </w:t>
      </w:r>
      <w:r w:rsidRPr="00484D9D">
        <w:rPr>
          <w:rFonts w:asciiTheme="minorHAnsi" w:hAnsiTheme="minorHAnsi" w:cstheme="minorHAnsi"/>
          <w:bCs/>
          <w:sz w:val="20"/>
          <w:szCs w:val="20"/>
        </w:rPr>
        <w:t>§ 8 ust. 2 niniejszej umowy</w:t>
      </w:r>
      <w:r w:rsidRPr="00484D9D">
        <w:rPr>
          <w:rFonts w:asciiTheme="minorHAnsi" w:eastAsia="Arial" w:hAnsiTheme="minorHAnsi" w:cstheme="minorHAnsi"/>
          <w:sz w:val="20"/>
          <w:szCs w:val="20"/>
        </w:rPr>
        <w:t>.</w:t>
      </w:r>
    </w:p>
    <w:p w14:paraId="448CE92F" w14:textId="77777777" w:rsidR="00D4518A" w:rsidRPr="00484D9D" w:rsidRDefault="00D4518A" w:rsidP="00484D9D">
      <w:pPr>
        <w:tabs>
          <w:tab w:val="left" w:pos="749"/>
        </w:tabs>
        <w:spacing w:line="276" w:lineRule="auto"/>
        <w:jc w:val="both"/>
        <w:rPr>
          <w:rFonts w:asciiTheme="minorHAnsi" w:hAnsiTheme="minorHAnsi" w:cstheme="minorHAnsi"/>
          <w:sz w:val="20"/>
          <w:szCs w:val="20"/>
        </w:rPr>
      </w:pPr>
      <w:r w:rsidRPr="00484D9D">
        <w:rPr>
          <w:rFonts w:asciiTheme="minorHAnsi" w:eastAsia="Arial" w:hAnsiTheme="minorHAnsi" w:cstheme="minorHAnsi"/>
          <w:sz w:val="20"/>
          <w:szCs w:val="20"/>
        </w:rPr>
        <w:t xml:space="preserve">5. Waloryzacja wynagrodzenia może nastąpić najwcześniej po upływie 6 miesięcy od daty zawarcia umowy. </w:t>
      </w:r>
      <w:r w:rsidRPr="00484D9D">
        <w:rPr>
          <w:rFonts w:asciiTheme="minorHAnsi" w:hAnsiTheme="minorHAnsi" w:cstheme="minorHAnsi"/>
          <w:sz w:val="20"/>
          <w:szCs w:val="20"/>
        </w:rPr>
        <w:t xml:space="preserve"> </w:t>
      </w:r>
    </w:p>
    <w:p w14:paraId="6CDA790D" w14:textId="77777777" w:rsidR="00D4518A" w:rsidRPr="00484D9D" w:rsidRDefault="00D4518A" w:rsidP="00484D9D">
      <w:pPr>
        <w:tabs>
          <w:tab w:val="left" w:pos="749"/>
        </w:tabs>
        <w:spacing w:line="276" w:lineRule="auto"/>
        <w:jc w:val="both"/>
        <w:rPr>
          <w:rFonts w:asciiTheme="minorHAnsi" w:eastAsia="Arial" w:hAnsiTheme="minorHAnsi" w:cstheme="minorHAnsi"/>
          <w:sz w:val="20"/>
          <w:szCs w:val="20"/>
        </w:rPr>
      </w:pPr>
      <w:r w:rsidRPr="00484D9D">
        <w:rPr>
          <w:rFonts w:asciiTheme="minorHAnsi" w:hAnsiTheme="minorHAnsi" w:cstheme="minorHAnsi"/>
          <w:sz w:val="20"/>
          <w:szCs w:val="20"/>
        </w:rPr>
        <w:t xml:space="preserve">6. </w:t>
      </w:r>
      <w:r w:rsidRPr="00484D9D">
        <w:rPr>
          <w:rFonts w:asciiTheme="minorHAnsi" w:eastAsia="Arial" w:hAnsiTheme="minorHAnsi" w:cstheme="minorHAnsi"/>
          <w:sz w:val="20"/>
          <w:szCs w:val="20"/>
        </w:rPr>
        <w:t>Łączna wartość korekt (zmniejszenia lub zwiększenia) wynagrodzenia należnego Wykonawcy z tytułu waloryzacji w całym okresie realizacji zamówienia wynosi 5% wysokości pierwotnego wynagrodzenia.</w:t>
      </w:r>
    </w:p>
    <w:p w14:paraId="1462E4C8" w14:textId="77777777" w:rsidR="00D4518A" w:rsidRPr="00484D9D" w:rsidRDefault="00D4518A" w:rsidP="00484D9D">
      <w:pPr>
        <w:tabs>
          <w:tab w:val="left" w:pos="749"/>
        </w:tabs>
        <w:spacing w:line="276" w:lineRule="auto"/>
        <w:jc w:val="both"/>
        <w:rPr>
          <w:rFonts w:asciiTheme="minorHAnsi" w:eastAsia="Arial" w:hAnsiTheme="minorHAnsi" w:cstheme="minorHAnsi"/>
          <w:sz w:val="20"/>
          <w:szCs w:val="20"/>
        </w:rPr>
      </w:pPr>
      <w:r w:rsidRPr="00484D9D">
        <w:rPr>
          <w:rFonts w:asciiTheme="minorHAnsi" w:eastAsia="Arial" w:hAnsiTheme="minorHAnsi" w:cstheme="minorHAnsi"/>
          <w:sz w:val="20"/>
          <w:szCs w:val="20"/>
        </w:rPr>
        <w:t>7. Strona Umowy zainteresowana waloryzacją składa wniosek o dokonanie waloryzacji wynagrodzenia.</w:t>
      </w:r>
    </w:p>
    <w:p w14:paraId="30EF8647" w14:textId="77777777" w:rsidR="00D4518A" w:rsidRPr="00484D9D" w:rsidRDefault="00D4518A" w:rsidP="00484D9D">
      <w:pPr>
        <w:tabs>
          <w:tab w:val="left" w:pos="749"/>
        </w:tabs>
        <w:spacing w:line="276" w:lineRule="auto"/>
        <w:jc w:val="both"/>
        <w:rPr>
          <w:rFonts w:asciiTheme="minorHAnsi" w:hAnsiTheme="minorHAnsi" w:cstheme="minorHAnsi"/>
          <w:sz w:val="20"/>
          <w:szCs w:val="20"/>
        </w:rPr>
      </w:pPr>
      <w:r w:rsidRPr="00484D9D">
        <w:rPr>
          <w:rFonts w:asciiTheme="minorHAnsi" w:eastAsia="Arial" w:hAnsiTheme="minorHAnsi" w:cstheme="minorHAnsi"/>
          <w:sz w:val="20"/>
          <w:szCs w:val="20"/>
        </w:rPr>
        <w:t>Wniosek powinien zawierać wyczerpujące uzasadnienie faktyczne i wskazanie podstaw prawnych oraz dokładne wyliczenie kwoty ceny jednostkowej za jeden projekt decyzji po waloryzacji.</w:t>
      </w:r>
      <w:r w:rsidRPr="00484D9D">
        <w:rPr>
          <w:rFonts w:asciiTheme="minorHAnsi" w:hAnsiTheme="minorHAnsi" w:cstheme="minorHAnsi"/>
          <w:bCs/>
          <w:color w:val="FF0000"/>
          <w:sz w:val="20"/>
          <w:szCs w:val="20"/>
        </w:rPr>
        <w:t xml:space="preserve"> </w:t>
      </w:r>
      <w:r w:rsidRPr="00484D9D" w:rsidDel="00A575E4">
        <w:rPr>
          <w:rFonts w:asciiTheme="minorHAnsi" w:hAnsiTheme="minorHAnsi" w:cstheme="minorHAnsi"/>
          <w:sz w:val="20"/>
          <w:szCs w:val="20"/>
        </w:rPr>
        <w:t xml:space="preserve"> </w:t>
      </w:r>
    </w:p>
    <w:p w14:paraId="6FFF1F6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W terminie 30 dni od dnia doręczenia wniosku, o którym mowa w ust. 7, Strona, która otrzymała wniosek, przekaże drugiej Stronie informację o zakresie, w jakim zatwierdza wniosek oraz wskaże kwotę, o którą cena jednostkowa za jeden projekt decyzji, o której mowa w § 8 ust. 2 niniejszej umowy powinno ulec zmianie, albo informację o niezatwierdzeniu wniosku wraz z uzasadnieniem. W okresie biegu terminu wskazanego w zdaniu poprzednim Strona, która otrzymała wniosek może żądać od Strony składającej wniosek dodatkowych wyjaśnień i dokumentów w celu potwierdzenia, że zmiany będą miały wpływ na koszty wykonania zamówienia przez Wykonawcę. </w:t>
      </w:r>
    </w:p>
    <w:p w14:paraId="29652C9B" w14:textId="10F4BA9F"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9. Zmiana wysokości ceny jednostkowej za jeden projekt decyzji, o której mowa w § 8 ust. 2 niniejszej umowy dokonana będzie w formie pisemnej pod rygorem nieważności, nie później niż w terminie 14 dni od dnia zatwierdzenia wniosku o zmianę Umowy w zakresie wysokości ceny jednostkowej za jeden projekt decyzji. </w:t>
      </w:r>
      <w:r w:rsidR="00195F96">
        <w:rPr>
          <w:rFonts w:asciiTheme="minorHAnsi" w:hAnsiTheme="minorHAnsi" w:cstheme="minorHAnsi"/>
          <w:bCs/>
          <w:sz w:val="20"/>
          <w:szCs w:val="20"/>
        </w:rPr>
        <w:br/>
      </w:r>
      <w:r w:rsidRPr="00484D9D">
        <w:rPr>
          <w:rFonts w:asciiTheme="minorHAnsi" w:hAnsiTheme="minorHAnsi" w:cstheme="minorHAnsi"/>
          <w:bCs/>
          <w:sz w:val="20"/>
          <w:szCs w:val="20"/>
        </w:rPr>
        <w:t>W wyniku dokonania waloryzacji, odpowiedniej zmianie ulega wynagrodzenie określone w § 8 ust. 3 Umowy. Strony sporządzają aneks do Umowy potwierdzający zmiany wynagrodzenia w wyniku waloryzacji, przy czym zmiany te mają skutek od pierwszego dnia miesiąca kalendarzowego następującego po ostatnim miesiącu, dla którego Wskaźnik brany był pod uwagę przy waloryzacji. Waloryzacja wynagrodzenia będzie obowiązywała od dnia złożenia wniosku, o którym mowa w ust. 7.</w:t>
      </w:r>
    </w:p>
    <w:p w14:paraId="5AC66942" w14:textId="5A206723"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10. Waloryzacji podlega wynagrodzenie wyłącznie w części odpowiadającej pracom, które do dnia</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złożenia wniosku o waloryzację nie zostały odebrane przez Zamawiającego. W celu ustalenia</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wartości wynagrodzenia podlegającego waloryzacji od łącznej wartości wynagrodzenia umownego</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odejmuje się wartość wynagrodzenia odpowiadającego ilości przepracowanych roboczogodzin</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 xml:space="preserve">przez Wykonawcę do dnia złożenia wniosku </w:t>
      </w:r>
      <w:r w:rsidR="00195F96">
        <w:rPr>
          <w:rFonts w:asciiTheme="minorHAnsi" w:hAnsiTheme="minorHAnsi" w:cstheme="minorHAnsi"/>
          <w:bCs/>
          <w:sz w:val="20"/>
          <w:szCs w:val="20"/>
        </w:rPr>
        <w:br/>
      </w:r>
      <w:r w:rsidRPr="00484D9D">
        <w:rPr>
          <w:rFonts w:asciiTheme="minorHAnsi" w:hAnsiTheme="minorHAnsi" w:cstheme="minorHAnsi"/>
          <w:bCs/>
          <w:sz w:val="20"/>
          <w:szCs w:val="20"/>
        </w:rPr>
        <w:t>o waloryzację. Pozostała do wypłaty część wynagrodzenia odpowiadające pozostałym roboczogodzinom przeliczana jest w oparciu o wskaźnik waloryzacji.</w:t>
      </w:r>
    </w:p>
    <w:p w14:paraId="08C0E82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11. Wykonawca, którego wynagrodzenie zostało zmienione zgodnie z zapisami niniejszego paragrafu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 </w:t>
      </w:r>
    </w:p>
    <w:p w14:paraId="6B96546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przedmiotem umowy są roboty budowlane, dostawy lub usługi; </w:t>
      </w:r>
    </w:p>
    <w:p w14:paraId="01314E3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okres obowiązywania umowy przekracza 6 miesięcy. </w:t>
      </w:r>
    </w:p>
    <w:p w14:paraId="5B923014" w14:textId="27EED9B3"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12. Wykonawca, w sytuacji o której mowa ust. 11, zobowiązany jest poinformować pisemnie Zamawiającego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o dokonanej zmianie wynagrodzenia podwykonawcy lub powodach braku dokonania takiej zmiany.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Do zawiadomienia Wykonawca załączy oświadczenie podwykonawcy potwierdzające terminową zapłatę z tytułu zmiany wysokości wynagrodzenia. </w:t>
      </w:r>
    </w:p>
    <w:p w14:paraId="124B4D88"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6DEA0650"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VII. Prawa autorskie</w:t>
      </w:r>
    </w:p>
    <w:p w14:paraId="460115D6"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10</w:t>
      </w:r>
    </w:p>
    <w:p w14:paraId="32AF8670" w14:textId="11227B5A"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Wykonawca oświadcza, że posiada lub posiadać będzie przed przekazaniem Zamawiającemu projektów decyzji stanowiących przedmiot niniejszej umowy, pełne prawa autorskie do projektów decyzji. Wykonawca oświadcza także, że projekty decyzji będą całkowicie oryginalne i nie będą zagrażały ani naruszały jakichkolwiek praw osób trzecich, w szczególności nie będą naruszały ich majątkowych i osobistych praw autorskich, a także dóbr osobistych, w tym również będą wolne od wad prawnych i fizycznych, które mogłyby spowodować odpowiedzialność Zamawiającego. W przypadku wystąpienia przez osobę trzecią z roszczeniami wynikającymi </w:t>
      </w:r>
      <w:r w:rsidR="00195F96">
        <w:rPr>
          <w:rFonts w:asciiTheme="minorHAnsi" w:hAnsiTheme="minorHAnsi" w:cstheme="minorHAnsi"/>
          <w:bCs/>
          <w:sz w:val="20"/>
          <w:szCs w:val="20"/>
        </w:rPr>
        <w:br/>
      </w:r>
      <w:r w:rsidRPr="00484D9D">
        <w:rPr>
          <w:rFonts w:asciiTheme="minorHAnsi" w:hAnsiTheme="minorHAnsi" w:cstheme="minorHAnsi"/>
          <w:bCs/>
          <w:sz w:val="20"/>
          <w:szCs w:val="20"/>
        </w:rPr>
        <w:t>z tytułu naruszenia praw określonych powyżej zrekompensuje Zamawiającemu jako wyłącznie odpowiedzialny, koszty poniesione w związku ze skierowaniem przeciwko Zamawiającemu roszczeń odszkodowawczych, zwalniając Zamawiającego od wszelkich zobowiązań jakie powstaną z tego tytułu.</w:t>
      </w:r>
    </w:p>
    <w:p w14:paraId="12C54C6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 Z chwilą podpisania protokołu odbioru projektów decyzji, Wykonawca przenosi na Zamawiającego całość autorskich praw majątkowych do projektów decyzji, stanowiących przedmiot niniejszej umowy oraz prawa zależne do utworów, o których mowa w ust. 1, w tym całość praw do dowolnej edycji i modyfikacji, (m. in. wszelkich zmian, uzupełnień, i innych modyfikacji) przez Zamawiającego lub na jego zlecenie oraz wyraża zgodę na nieodpłatne ich wykorzystanie, bez żadnych ograniczeń czasowych i ilościowych, na polach eksploatacji wymienionych w art. 50 ustawy z dnia 4 lutego 1994 r. o prawie autorskim i prawach pokrewnych (tekst jedn. Dz.U.2021 poz. 1062 .) oraz określonych w ust. 3.</w:t>
      </w:r>
    </w:p>
    <w:p w14:paraId="361103D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Przeniesienie autorskich praw majątkowych do projektów decyzji stanowiących przedmiot niniejszej umowy, dotyczy następujących pól eksploatacji: </w:t>
      </w:r>
    </w:p>
    <w:p w14:paraId="45CCB1E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 zakresie utrwalania na jakimkolwiek nośniku, a w szczególności na dyskach komputerowych oraz wszystkich typach nośników przeznaczonych do zapisu cyfrowego i nośnikach drukarskich, </w:t>
      </w:r>
    </w:p>
    <w:p w14:paraId="58D10B15"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 zakresie zwielokrotniania jakąkolwiek techniką w tym techniką zapisu komputerowego na wszystkich rodzajach nośników dostosowanych do tej formy zapisu, wytwarzanie techniką drukarską, </w:t>
      </w:r>
    </w:p>
    <w:p w14:paraId="66A3189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w zakresie użyczenia, najmu lub wymiany nośników, na których przedmiot umowy utrwalono, </w:t>
      </w:r>
    </w:p>
    <w:p w14:paraId="19F4462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w zakresie prawa do obrotu oryginałem albo egzemplarzami, na których projekty decyzji o warunkach zabudowy i zagospodarowania terenu utrwalono, </w:t>
      </w:r>
    </w:p>
    <w:p w14:paraId="4B334CE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w zakresie sporządzania wersji obcojęzycznych, </w:t>
      </w:r>
    </w:p>
    <w:p w14:paraId="0A1B4AB7" w14:textId="72E2DE92"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 zakresie wprowadzania do pamięci komputera i do sieci multimedialnej w nieograniczonej ilości nadań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i wielkości nakładów, </w:t>
      </w:r>
    </w:p>
    <w:p w14:paraId="540DF27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7) w zakresie wykorzystywania na stronach internetowych, </w:t>
      </w:r>
    </w:p>
    <w:p w14:paraId="361AE07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w zakresie wykorzystywania projektów decyzji o warunkach zabudowy i zagospodarowania terenu do celów promocyjnych i reklamy, </w:t>
      </w:r>
    </w:p>
    <w:p w14:paraId="402157D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9) w zakresie wprowadzania zmian, skrótów, </w:t>
      </w:r>
    </w:p>
    <w:p w14:paraId="5A34D36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10) w zakresie publicznego udostępniania projektów decyzji o warunkach zabudowy i zagospodarowania terenu w taki sposób, aby każdy mógł mieć do nich dostęp w miejscu i w czasie przez siebie wybranym, w nieograniczonej ilości nadań i wielkości nakładów, </w:t>
      </w:r>
    </w:p>
    <w:p w14:paraId="379F555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11) w zakresie rozpowszechniania publicznego, w tym w mediach oraz nadawanie za pomocą wizji. 12) w zakresie udostępniania osobom trzecim. </w:t>
      </w:r>
    </w:p>
    <w:p w14:paraId="7699972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W przypadku wykonania dokumentów przedmiotu zamówienia przez Wykonawcę </w:t>
      </w:r>
    </w:p>
    <w:p w14:paraId="7D49E93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z udziałem innych osób, którym przysługują majątkowe prawa autorskie do opracowań lub ich części, Wykonawca zobowiązuje się:</w:t>
      </w:r>
    </w:p>
    <w:p w14:paraId="17841E93" w14:textId="7459F371"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1)</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nabyć od autorów opracowań majątkowe prawa autorskie celem ich dalszego przeniesienia na rzecz Zamawiającego w trybie określonym w ust. 1 i ust. 2,</w:t>
      </w:r>
    </w:p>
    <w:p w14:paraId="4295A72C" w14:textId="765D4E99"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uzyskać zgodę autorów opracowań do korzystania przez Zamawiającego z nich na polach eksploatacji określonych w ust. 1 i ust. 2,</w:t>
      </w:r>
    </w:p>
    <w:p w14:paraId="023B1E8D" w14:textId="2265F36A"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3)</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 xml:space="preserve">dostarczyć Zamawiającemu wraz z opracowaniami oświadczenia twórców (współtwórców) opracowań,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że Wykonawca dysponuje prawami autorskimi do tych opracowań oraz, że wyrażają oni zgodę o której mowa </w:t>
      </w:r>
      <w:r w:rsidR="00195F96">
        <w:rPr>
          <w:rFonts w:asciiTheme="minorHAnsi" w:hAnsiTheme="minorHAnsi" w:cstheme="minorHAnsi"/>
          <w:bCs/>
          <w:sz w:val="20"/>
          <w:szCs w:val="20"/>
        </w:rPr>
        <w:br/>
      </w:r>
      <w:r w:rsidRPr="00484D9D">
        <w:rPr>
          <w:rFonts w:asciiTheme="minorHAnsi" w:hAnsiTheme="minorHAnsi" w:cstheme="minorHAnsi"/>
          <w:bCs/>
          <w:sz w:val="20"/>
          <w:szCs w:val="20"/>
        </w:rPr>
        <w:t>w pkt 2.</w:t>
      </w:r>
    </w:p>
    <w:p w14:paraId="310FB95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5. Jednocześnie z przeniesieniem autorskich praw majątkowych do projektów decyzji, na Zamawiającego przechodzi wyłączne prawo wykonywania autorskich praw zależnych oraz udzielania zezwoleń na wykonywanie przedmiotowych praw. Przeniesienie wyłącznego prawa wykonywania autorskich praw zależnych oraz udzielania zezwoleń na wykonywanie przedmiotowych praw, dotyczy wszystkich pól eksploatacji, o których mowa w ust. 2 i  3 powyżej i następuje w zakresie opisanym w niniejszym paragrafie,</w:t>
      </w:r>
      <w:r w:rsidRPr="00484D9D">
        <w:rPr>
          <w:rFonts w:asciiTheme="minorHAnsi" w:hAnsiTheme="minorHAnsi" w:cstheme="minorHAnsi"/>
          <w:sz w:val="20"/>
          <w:szCs w:val="20"/>
        </w:rPr>
        <w:t xml:space="preserve"> </w:t>
      </w:r>
      <w:r w:rsidRPr="00484D9D">
        <w:rPr>
          <w:rFonts w:asciiTheme="minorHAnsi" w:hAnsiTheme="minorHAnsi" w:cstheme="minorHAnsi"/>
          <w:bCs/>
          <w:sz w:val="20"/>
          <w:szCs w:val="20"/>
        </w:rPr>
        <w:t xml:space="preserve">w tym w szczególności dokonywania zmian w sporządzonym projekcie decyzji.   </w:t>
      </w:r>
    </w:p>
    <w:p w14:paraId="43467908" w14:textId="3C37F350"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Wraz z przeniesieniem autorskich praw majątkowych do projektów decyzji Zamawiający nabywa własność powstałych w ramach realizacji niniejszej umowy egzemplarzy projektów decyzji o warunkach zabudowy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i zagospodarowania terenu oraz wszelkich nośników, na których utrwalono projekty decyzji przekazane Zamawiającemu, a stanowiące przedmiot niniejszej umowy. </w:t>
      </w:r>
    </w:p>
    <w:p w14:paraId="019DEF64" w14:textId="77777777" w:rsidR="00D4518A" w:rsidRPr="00484D9D" w:rsidRDefault="00D4518A" w:rsidP="00484D9D">
      <w:pPr>
        <w:pStyle w:val="Tekstpodstawowy"/>
        <w:spacing w:line="276" w:lineRule="auto"/>
        <w:rPr>
          <w:rFonts w:asciiTheme="minorHAnsi" w:hAnsiTheme="minorHAnsi" w:cstheme="minorHAnsi"/>
          <w:b/>
          <w:sz w:val="20"/>
          <w:szCs w:val="20"/>
        </w:rPr>
      </w:pPr>
      <w:r w:rsidRPr="00484D9D">
        <w:rPr>
          <w:rFonts w:asciiTheme="minorHAnsi" w:hAnsiTheme="minorHAnsi" w:cstheme="minorHAnsi"/>
          <w:bCs/>
          <w:sz w:val="20"/>
          <w:szCs w:val="20"/>
        </w:rPr>
        <w:t>7. Przeniesienie wszystkich praw, o których mowa w niniejszym paragrafie objęte jest wynagrodzeniem, o którym mowa w § 8 ust. 1 niniejszej Umowy.</w:t>
      </w:r>
      <w:r w:rsidRPr="00484D9D">
        <w:rPr>
          <w:rFonts w:asciiTheme="minorHAnsi" w:hAnsiTheme="minorHAnsi" w:cstheme="minorHAnsi"/>
          <w:b/>
          <w:sz w:val="20"/>
          <w:szCs w:val="20"/>
        </w:rPr>
        <w:t xml:space="preserve"> </w:t>
      </w:r>
    </w:p>
    <w:p w14:paraId="22F58DB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8. Nie będzie traktowane jako naruszenie praw autorskich Wykonawcy, wykorzystanie sporządzonej dokumentacji, stanowiącej przedmiot niniejszej umowy, jej modyfikacja </w:t>
      </w:r>
    </w:p>
    <w:p w14:paraId="414B97A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w zakresie niezbędnym do wydania decyzji, w przypadku, gdy Wykonawca nie podejmie lub zaprzestanie realizować obowiązki wynikające z niniejszej umowy.</w:t>
      </w:r>
    </w:p>
    <w:p w14:paraId="0C04C62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9.</w:t>
      </w:r>
      <w:r w:rsidRPr="00484D9D">
        <w:rPr>
          <w:rFonts w:asciiTheme="minorHAnsi" w:hAnsiTheme="minorHAnsi" w:cstheme="minorHAnsi"/>
          <w:sz w:val="20"/>
          <w:szCs w:val="20"/>
        </w:rPr>
        <w:t xml:space="preserve"> </w:t>
      </w:r>
      <w:r w:rsidRPr="00484D9D">
        <w:rPr>
          <w:rFonts w:asciiTheme="minorHAnsi" w:hAnsiTheme="minorHAnsi" w:cstheme="minorHAnsi"/>
          <w:bCs/>
          <w:sz w:val="20"/>
          <w:szCs w:val="20"/>
        </w:rPr>
        <w:t>Wykonawca ponosi wyłączną odpowiedzialność za naruszenie praw autorskich oraz innych praw osób trzecich przy wykonywaniu niniejszej umowy.</w:t>
      </w:r>
    </w:p>
    <w:p w14:paraId="2E32B36A"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6A19BCE7"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VIII. Przelew wierzytelności</w:t>
      </w:r>
    </w:p>
    <w:p w14:paraId="7870CA1F"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11</w:t>
      </w:r>
    </w:p>
    <w:p w14:paraId="1A07102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Zamawiający nie wyraża zgody na przelew wierzytelności, przekaz, sprzedaż oraz zastawienia jakiejkolwiek wierzytelności wynikającej z niniejszej umowy lub jakiejkolwiek jej części, korzyści z niej lub udział w niej na osoby trzecie. </w:t>
      </w:r>
    </w:p>
    <w:p w14:paraId="1C03A2FA"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52901F7F"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IX. Odstąpienie od umowy</w:t>
      </w:r>
    </w:p>
    <w:p w14:paraId="7E151A55"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12</w:t>
      </w:r>
    </w:p>
    <w:p w14:paraId="0AA02ED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Oprócz wypadków wymienionych w treści niniejszej Umowy oraz treści kodeksu cywilnego, Zamawiającemu przysługuje prawo do odstąpienia od umowy w następujących przypadkach: </w:t>
      </w:r>
    </w:p>
    <w:p w14:paraId="3E326AB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gdy Wykonawca nie rozpoczął wykonywania przedmiotu niniejszej Umowy </w:t>
      </w:r>
      <w:r w:rsidRPr="00484D9D">
        <w:rPr>
          <w:rFonts w:asciiTheme="minorHAnsi" w:hAnsiTheme="minorHAnsi" w:cstheme="minorHAnsi"/>
          <w:sz w:val="20"/>
          <w:szCs w:val="20"/>
        </w:rPr>
        <w:t>bez uzasadnionej przyczyny oraz nie kontynuuje ich pomimo wezwania Zamawiającego złożonego na piśmie,</w:t>
      </w:r>
    </w:p>
    <w:p w14:paraId="2F33C7B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2)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70809E6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Wykonawca nie realizuje przedmiotu niniejszej umowy zgodnie z jej postanowieniami, a w tym m.in., gdy Wykonawca narusza zobowiązania umowne, nie wykonuje całego zakresu przedmiotu umowy.</w:t>
      </w:r>
    </w:p>
    <w:p w14:paraId="1149ABBD" w14:textId="497E1AA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Zamawiającemu przysługuje prawo odstąpienia od Umowy w terminie 30 dni od dnia powzięcia wiadomości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o okoliczności stanowiącej podstawę do odstąpienia. </w:t>
      </w:r>
    </w:p>
    <w:p w14:paraId="524E2EB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Odstąpienie od Umowy powinno nastąpić w formie pisemnej pod rygorem nieważności i powinno zawierać uzasadnienie. </w:t>
      </w:r>
    </w:p>
    <w:p w14:paraId="1C6370D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W przypadku odstąpienia od umowy przez Zamawiającego na podstawie ust. 1 niniejszego paragrafu, Wykonawca może żądać od Zamawiającego tylko wynagrodzenia za faktycznie wykonaną część przedmiotu Umowy, która wykonana została do dnia odstąpienia od umowy. </w:t>
      </w:r>
    </w:p>
    <w:p w14:paraId="64B8673C"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115D6482"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XI. Zmiany umowy</w:t>
      </w:r>
    </w:p>
    <w:p w14:paraId="46E57E6E"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13</w:t>
      </w:r>
    </w:p>
    <w:p w14:paraId="6D302C6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Zamawiający przewiduje możliwość dokonania zmian postanowień zawartej Umowy w stosunku do treści oferty, na podstawie której dokonano wyboru Wykonawcy. Wszelkie zmiany niniejszej umowy wymagają formy pisemnej pod rygorem nieważności. </w:t>
      </w:r>
    </w:p>
    <w:p w14:paraId="6C257C6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2. Zamawiający dopuszcza możliwość zmiany niniejszej umowy o zamówienie bez przeprowadzenia nowego postępowania o udzielenie zamówienia, w przypadku: </w:t>
      </w:r>
    </w:p>
    <w:p w14:paraId="75238D8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zmian przewidzianych w ogłoszeniu o zamówieniu lub dokumentach zamówienia, niezależnie od wartości zmiany, w zakresie: </w:t>
      </w:r>
    </w:p>
    <w:p w14:paraId="6FFA7BB1"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a) zmiany sposobu wykonania przedmiotu umowy w przypadku zmiany przepisów prawa powszechnie obowiązującego wpływających na sposób wykonania przedmiotu umowy, </w:t>
      </w:r>
    </w:p>
    <w:p w14:paraId="77681FE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b) zmiany terminu wykonania umowy, w sytuacji: </w:t>
      </w:r>
    </w:p>
    <w:p w14:paraId="709D8CD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zmiany powszechnie obowiązujących przepisów prawa mających wpływ na termin realizacji przedmiotu umowy,</w:t>
      </w:r>
    </w:p>
    <w:p w14:paraId="67318B97"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 wystąpienia klęski żywiołowej w rozumieniu ustawy z dnia 18 kwietnia 2002 r. o stanie klęski żywiołowej uniemożliwiającej wykonywanie usług stanowiących przedmiot niniejszej umowy, </w:t>
      </w:r>
    </w:p>
    <w:p w14:paraId="72C51E8E" w14:textId="05D25E2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działalności organów administracji lub innych podmiotów uczestniczących w pracach projektowych, mającej wpływ na termin realizacji przedmiotu umowy, w szczególności odmowy wydania przez organy administracji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i inne podmioty wymaganych decyzji, zezwoleń, uzgodnień, orzeczeń bądź wydania decyzji, zezwoleń, uzgodnień po ustawowym terminie lub przedłużających się konsultacji społecznych, które maja wpływ na termin realizacji przedmiotu umowy, </w:t>
      </w:r>
    </w:p>
    <w:p w14:paraId="0F3233B6"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c) zmiany wynagrodzenia umownego w przypadku:</w:t>
      </w:r>
    </w:p>
    <w:p w14:paraId="13F685FE" w14:textId="7272C8F2"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 odstąpienia na wniosek Zamawiającego od realizacji części zamówienia,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z tym racjonalne wydatkowanie środków publicznych, W takim przypadku zmiana nie może ograniczać zakresu zamówienia o więcej niż 50% świadczenia Wykonawcy określonego pierwotnie w umowie, </w:t>
      </w:r>
    </w:p>
    <w:p w14:paraId="737F0F94" w14:textId="3893D06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zwiększenia zakresu realizacji przedmiotu zamówienia (tj. zwiększenie liczby projektów decyzji danego rodzaju) powodującej zmianę wartości umowy o nie więcej niż 30% świadczenia Wykonawcy określonego pierwotnie </w:t>
      </w:r>
      <w:r w:rsidR="00195F96">
        <w:rPr>
          <w:rFonts w:asciiTheme="minorHAnsi" w:hAnsiTheme="minorHAnsi" w:cstheme="minorHAnsi"/>
          <w:bCs/>
          <w:sz w:val="20"/>
          <w:szCs w:val="20"/>
        </w:rPr>
        <w:br/>
      </w:r>
      <w:r w:rsidRPr="00484D9D">
        <w:rPr>
          <w:rFonts w:asciiTheme="minorHAnsi" w:hAnsiTheme="minorHAnsi" w:cstheme="minorHAnsi"/>
          <w:bCs/>
          <w:sz w:val="20"/>
          <w:szCs w:val="20"/>
        </w:rPr>
        <w:t>w umowie,</w:t>
      </w:r>
    </w:p>
    <w:p w14:paraId="6C858458"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d) zmian osobowych i teleadresowych w przypadku:</w:t>
      </w:r>
    </w:p>
    <w:p w14:paraId="59330D3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 zmiany osób upoważnionych do dokonywania czynności związanych z realizacją umowy lub zmiany danych teleadresowych określonych w niniejszej umowie, w przypadku zmian organizacyjnych,</w:t>
      </w:r>
    </w:p>
    <w:p w14:paraId="168FE54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 zmiany osób, będących personelem Wykonawcy wskazanym w ofercie, przy pomocy których Wykonawca realizuje przedmiot umowy, na inne legitymujące się co najmniej równoważnymi uprawnieniami, na zasadach określonych w niniejszej umowie, </w:t>
      </w:r>
    </w:p>
    <w:p w14:paraId="295CBCC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zmiany albo rezygnacji z podwykonawcy, na którego zasoby wykonawca powoływał się, na zasadach określonych w art. 118 ustawy Prawo zamówień publicznych, w celu wykazania spełniania warunków udziału w postępowaniu, o których mowa w art. 112 ust. 1 ustawy Prawo zamówień publicznych, Wykonawca jest obowiązany wykazać Zamawiającemu, iż proponowany inny Podwykonawca lub Wykonawca samodzielnie spełnia je w stopniu nie mniejszym niż wymagany w trakcie postępowania o udzielenie zamówienia. </w:t>
      </w:r>
    </w:p>
    <w:p w14:paraId="65C1DC4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e) zmiany wysokości Wynagrodzenia, każdorazowo w przypadku wystąpienia jednej z następujących okoliczności: </w:t>
      </w:r>
    </w:p>
    <w:p w14:paraId="592D6BE9" w14:textId="19AE7C80"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 zmiany stawki podatku od towarów i usług lub podatku akcyzowego w czasie trwania umowy Wynagrodzenie ulega zmianie stosownie do zmienionej stawki tego podatku, w tym przypadku zmiana wysokości wynagrodzenia należnego Wykonawcy, będzie obejmować wyłącznie tę część wynagrodzenia za wykonanie części przedmiotu umowy, w odniesieniu do której zastosowanie znajdzie zmiana stawki podatku od towarów i usług. Zmiana,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o której mowa w zdaniu poprzednim nie może prowadzić do zwiększenia wynagrodzenia netto, tj. wartości wynagrodzenia bez podatku od towarów i usług; zmianie podlegać będzie tylko wartość wynagrodzenia brutto, która wyliczona zostanie z uwzględnieniem stawki podatku od towarów i usług, wynikającej ze zmienionych przepisów prawa, </w:t>
      </w:r>
    </w:p>
    <w:p w14:paraId="3E919FBD" w14:textId="303CC70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W celu dokonania zmiany wysokości wynagrodzenia w przypadku wystąpienia przesłanki, o której mowa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w ust. 2 pkt.1 lit. e) </w:t>
      </w:r>
      <w:proofErr w:type="spellStart"/>
      <w:r w:rsidRPr="00484D9D">
        <w:rPr>
          <w:rFonts w:asciiTheme="minorHAnsi" w:hAnsiTheme="minorHAnsi" w:cstheme="minorHAnsi"/>
          <w:bCs/>
          <w:sz w:val="20"/>
          <w:szCs w:val="20"/>
        </w:rPr>
        <w:t>tiret</w:t>
      </w:r>
      <w:proofErr w:type="spellEnd"/>
      <w:r w:rsidRPr="00484D9D">
        <w:rPr>
          <w:rFonts w:asciiTheme="minorHAnsi" w:hAnsiTheme="minorHAnsi" w:cstheme="minorHAnsi"/>
          <w:bCs/>
          <w:sz w:val="20"/>
          <w:szCs w:val="20"/>
        </w:rPr>
        <w:t xml:space="preserve"> 1 niniejszego paragrafu, każda ze Stron umowy może wystąpić do drugiej Strony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3A9E42F" w14:textId="26AD2ED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lastRenderedPageBreak/>
        <w:t xml:space="preserve">4. W terminie 30 dni od dnia doręczenia wniosku, o którym mowa w ust. 3, Strona, która otrzymała wniosek, przekaże drugiej Stronie informację o zakresie, w jakim zatwierdza wniosek oraz wskaże kwotę, o którą wynagrodzenie należne Wykonawcy powinno ulec zmianie, albo informację o niezatwierdzeniu wniosku wraz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z uzasadnieniem. W okresie biegu terminu wskazanego w zdaniu poprzednim Strona, która otrzymała wniosek może żądać od Strony składającej wniosek dodatkowych wyjaśnień i dokumentów w celu potwierdzenia, że zmiany będą miały wpływ na koszty wykonania zamówienia przez Wykonawcę. </w:t>
      </w:r>
    </w:p>
    <w:p w14:paraId="57A3C6B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Zmiana wysokości wynagrodzenia należnego Wykonawcy dokonana będzie w formie pisemnej pod rygorem nieważności, nie później niż w terminie 14 dni od dnia zatwierdzenia wniosku o dokonanie zmiany wysokości wynagrodzenia należnego Wykonawcy. </w:t>
      </w:r>
    </w:p>
    <w:p w14:paraId="410AA2F5" w14:textId="5CEBB8C3"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6. Wszystkie powyższe postanowienia stanowią katalog zmian, na które Zamawiający może wyrazić zgodę.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Nie stanowią jednocześnie zobowiązania do wyrażenia takiej zgody. </w:t>
      </w:r>
    </w:p>
    <w:p w14:paraId="501A7A5A"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22D4B75F"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XII. Kary umowne</w:t>
      </w:r>
    </w:p>
    <w:p w14:paraId="558B87D5"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14</w:t>
      </w:r>
    </w:p>
    <w:p w14:paraId="64E6EBCA" w14:textId="5A1C00E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Strony postanawiają o stosowaniu kar umownych. Kary te będą naliczane w następujących wypadkach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i wysokościach: </w:t>
      </w:r>
    </w:p>
    <w:p w14:paraId="09F0966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Wykonawca płaci Zamawiającemu kary umowne: </w:t>
      </w:r>
    </w:p>
    <w:p w14:paraId="6DC7989B"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a) za każdy stwierdzony przypadek zwłoki w wykonaniu projektów decyzji w terminach określonych w § 2 ust. 3 umowy w wysokości 20,00 zł brutto (słownie złotych: dwadzieścia 00/100 ) za każdy dzień zwłoki; </w:t>
      </w:r>
    </w:p>
    <w:p w14:paraId="1D36575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b) za każdy stwierdzony przypadek zwłoki w usunięciu wad w projekcie decyzji w wysokości 20,00 zł brutto (słownie złotych: dwadzieścia 00/100) za każdy dzień zwłoki, liczony po upływie terminu wyznaczonego na usunięcie wad; </w:t>
      </w:r>
    </w:p>
    <w:p w14:paraId="48C06C35"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c) za odstąpienie od umowy przez Wykonawcę z przyczyn leżących po stronie Wykonawcy, w wysokości 10% wynagrodzenia brutto określonego w § 8 ust. 3 niniejszej umowy; </w:t>
      </w:r>
    </w:p>
    <w:p w14:paraId="1904066C"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d) za odstąpienie od umowy przez Zamawiającego z przyczyn leżących po stronie Wykonawcy, w wysokości 10% wynagrodzenia brutto określonego w § 8 ust. 3 niniejszej umowy; </w:t>
      </w:r>
    </w:p>
    <w:p w14:paraId="4A77168E" w14:textId="7F5CA078"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e) gdy na Zamawiającego zostanie nałożona kara (grzywna) będąca następstwem działania Wykonawcy </w:t>
      </w:r>
      <w:r w:rsidR="00195F96">
        <w:rPr>
          <w:rFonts w:asciiTheme="minorHAnsi" w:hAnsiTheme="minorHAnsi" w:cstheme="minorHAnsi"/>
          <w:bCs/>
          <w:sz w:val="20"/>
          <w:szCs w:val="20"/>
        </w:rPr>
        <w:br/>
      </w:r>
      <w:r w:rsidRPr="00484D9D">
        <w:rPr>
          <w:rFonts w:asciiTheme="minorHAnsi" w:hAnsiTheme="minorHAnsi" w:cstheme="minorHAnsi"/>
          <w:bCs/>
          <w:sz w:val="20"/>
          <w:szCs w:val="20"/>
        </w:rPr>
        <w:t xml:space="preserve">w wysokości nałożonej na Zamawiającego kary (grzywny) wraz z kosztami ubocznymi; </w:t>
      </w:r>
    </w:p>
    <w:p w14:paraId="55A91DB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Wykonawca może żądać od Zamawiającego kar umownych: </w:t>
      </w:r>
    </w:p>
    <w:p w14:paraId="53E54D3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a) za odstąpienie od umowy przez Wykonawcę z przyczyn leżących po stronie Zamawiającego, w wysokości 10% wynagrodzenia umownego brutto, określonego w § 8 ust. 3 niniejszej umowy, </w:t>
      </w:r>
    </w:p>
    <w:p w14:paraId="1ED12EF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b) za odstąpienie od umowy przez Zamawiającego z przyczyn leżących po jego stronie w wysokości 10% wynagrodzenia umownego brutto, określonego w § 8 ust. 3 niniejszej umowy. </w:t>
      </w:r>
    </w:p>
    <w:p w14:paraId="5A03CC1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Przyczyny odstąpienia od niniejszej umowy, o których mowa w art. 456 ust. 1 ustawy Prawo zamówień publicznych oraz w § 12 ust. 1 pkt 2 nie będą traktowane jako przyczyny leżące po stronie Zamawiającego, a tym samym nie mogą stanowić podstawy do naliczania kar umownych. </w:t>
      </w:r>
    </w:p>
    <w:p w14:paraId="13A36657" w14:textId="5500731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 Kary umowne stają się wymagalne następnego dnia po zajściu zdarzenia wywołującego obowiązek ich zapłaty. W razie</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opóźnienia z zapłatą kary umownej Strona uprawniona do otrzymania kary umownej może żądać</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odsetek ustawowych za każdy dzień opóźnienia.</w:t>
      </w:r>
    </w:p>
    <w:p w14:paraId="7E99DB1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4. Zamawiający ma prawo do potrącenia naliczonych kar umownych z wynagrodzenia Wykonawcy.</w:t>
      </w:r>
    </w:p>
    <w:p w14:paraId="6F77DA9F"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Łączna wysokość kar umownych obciążających Stronę nie może przekroczyć 15% wynagrodzenia brutto określonego w § 8 ust. 3 niniejszej umowy. </w:t>
      </w:r>
    </w:p>
    <w:p w14:paraId="4C2F76AD" w14:textId="273AF525"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6. Zapłata kary przez Wykonawcę lub potrącenie przez Zamawiającego kwoty kary z płatności</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należnej Wykonawcy nie zwalnia Wykonawcy z obowiązku ukończenia przedmiotu Umowy lub</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jakichkolwiek innych obowiązków i zobowiązań wynikających z Umowy.</w:t>
      </w:r>
    </w:p>
    <w:p w14:paraId="53E8BB5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7. Zapłata kar umownych nie wyklucza dochodzenia przez Zamawiającego odszkodowania na zasadach ogólnych kodeksu cywilnego. Zamawiający zastrzega sobie prawo do odszkodowania uzupełniającego, przewyższającego wysokość kar umownych do wysokości rzeczywiście poniesionej szkody. </w:t>
      </w:r>
    </w:p>
    <w:p w14:paraId="1B789047" w14:textId="2081567E"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8.</w:t>
      </w:r>
      <w:r w:rsidRPr="00484D9D">
        <w:rPr>
          <w:rFonts w:asciiTheme="minorHAnsi" w:hAnsiTheme="minorHAnsi" w:cstheme="minorHAnsi"/>
          <w:sz w:val="20"/>
          <w:szCs w:val="20"/>
        </w:rPr>
        <w:t xml:space="preserve"> </w:t>
      </w:r>
      <w:r w:rsidRPr="00484D9D">
        <w:rPr>
          <w:rFonts w:asciiTheme="minorHAnsi" w:hAnsiTheme="minorHAnsi" w:cstheme="minorHAnsi"/>
          <w:bCs/>
          <w:sz w:val="20"/>
          <w:szCs w:val="20"/>
        </w:rPr>
        <w:t>Jeżeli wskutek niewykonania lub nienależytego wykonana przedmiotu Umowy, określonego w § 1</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Umowy, Zamawiający poniesie szkody, to Wykonawca zobowiązuje się do ich pokrycia w pełnej</w:t>
      </w:r>
      <w:r w:rsidR="00195F96">
        <w:rPr>
          <w:rFonts w:asciiTheme="minorHAnsi" w:hAnsiTheme="minorHAnsi" w:cstheme="minorHAnsi"/>
          <w:bCs/>
          <w:sz w:val="20"/>
          <w:szCs w:val="20"/>
        </w:rPr>
        <w:t xml:space="preserve"> </w:t>
      </w:r>
      <w:r w:rsidRPr="00484D9D">
        <w:rPr>
          <w:rFonts w:asciiTheme="minorHAnsi" w:hAnsiTheme="minorHAnsi" w:cstheme="minorHAnsi"/>
          <w:bCs/>
          <w:sz w:val="20"/>
          <w:szCs w:val="20"/>
        </w:rPr>
        <w:t>wysokości.</w:t>
      </w:r>
    </w:p>
    <w:p w14:paraId="7B43A3D2"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5410D4E4" w14:textId="77777777" w:rsidR="00195F96" w:rsidRDefault="00195F96" w:rsidP="00484D9D">
      <w:pPr>
        <w:pStyle w:val="Tekstpodstawowy"/>
        <w:spacing w:line="276" w:lineRule="auto"/>
        <w:rPr>
          <w:rFonts w:asciiTheme="minorHAnsi" w:hAnsiTheme="minorHAnsi" w:cstheme="minorHAnsi"/>
          <w:b/>
          <w:sz w:val="20"/>
          <w:szCs w:val="20"/>
        </w:rPr>
      </w:pPr>
    </w:p>
    <w:p w14:paraId="12A3D63B" w14:textId="77777777" w:rsidR="00195F96" w:rsidRDefault="00195F96" w:rsidP="00484D9D">
      <w:pPr>
        <w:pStyle w:val="Tekstpodstawowy"/>
        <w:spacing w:line="276" w:lineRule="auto"/>
        <w:rPr>
          <w:rFonts w:asciiTheme="minorHAnsi" w:hAnsiTheme="minorHAnsi" w:cstheme="minorHAnsi"/>
          <w:b/>
          <w:sz w:val="20"/>
          <w:szCs w:val="20"/>
        </w:rPr>
      </w:pPr>
    </w:p>
    <w:p w14:paraId="6CF099AF" w14:textId="24C41D46"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lastRenderedPageBreak/>
        <w:t>XIV. Osoby uprawnione do reprezentowania stron</w:t>
      </w:r>
    </w:p>
    <w:p w14:paraId="6544CC14" w14:textId="77777777" w:rsidR="00D4518A" w:rsidRPr="00484D9D" w:rsidRDefault="00D4518A" w:rsidP="00195F96">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15</w:t>
      </w:r>
    </w:p>
    <w:p w14:paraId="1B55FEB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Osoba uprawniona do reprezentowania Zamawiającego w trakcie realizacji umowy jest: </w:t>
      </w:r>
    </w:p>
    <w:p w14:paraId="4D18CDED"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 </w:t>
      </w:r>
    </w:p>
    <w:p w14:paraId="4BA0E01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Osoba uprawniona do reprezentowania Wykonawcy w trakcie realizacji umowy jest: </w:t>
      </w:r>
    </w:p>
    <w:p w14:paraId="75C13714"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 </w:t>
      </w:r>
    </w:p>
    <w:p w14:paraId="106AF5F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3. Osoby wymienione w ust. 1 i ust. 2 są uprawnione do uzgadniania form i metod pracy, udzielania koniecznych informacji, podejmowania innych niezbędnych działań wynikających z umowy, koniecznych do prawidłowego wykonywania przedmiotu umowy. </w:t>
      </w:r>
    </w:p>
    <w:p w14:paraId="726B271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4. Strony zobowiązują się do niezwłocznego, wzajemnego, pisemnego powiadamiania się o zmianach dotyczących określonych w Umowie nazw i osób do kontaktu.  </w:t>
      </w:r>
    </w:p>
    <w:p w14:paraId="13C7DB87" w14:textId="77777777" w:rsidR="00D4518A" w:rsidRPr="00484D9D" w:rsidRDefault="00D4518A" w:rsidP="00484D9D">
      <w:pPr>
        <w:pStyle w:val="Tekstpodstawowy"/>
        <w:spacing w:line="276" w:lineRule="auto"/>
        <w:rPr>
          <w:rFonts w:asciiTheme="minorHAnsi" w:hAnsiTheme="minorHAnsi" w:cstheme="minorHAnsi"/>
          <w:b/>
          <w:sz w:val="20"/>
          <w:szCs w:val="20"/>
        </w:rPr>
      </w:pPr>
    </w:p>
    <w:p w14:paraId="753D7DD1" w14:textId="77777777" w:rsidR="00D4518A" w:rsidRPr="00484D9D" w:rsidRDefault="00D4518A" w:rsidP="00677F3C">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XV. Postanowienia końcowe</w:t>
      </w:r>
    </w:p>
    <w:p w14:paraId="5310A878" w14:textId="77777777" w:rsidR="00D4518A" w:rsidRPr="00484D9D" w:rsidRDefault="00D4518A" w:rsidP="00677F3C">
      <w:pPr>
        <w:pStyle w:val="Tekstpodstawowy"/>
        <w:spacing w:line="276" w:lineRule="auto"/>
        <w:jc w:val="center"/>
        <w:rPr>
          <w:rFonts w:asciiTheme="minorHAnsi" w:hAnsiTheme="minorHAnsi" w:cstheme="minorHAnsi"/>
          <w:b/>
          <w:sz w:val="20"/>
          <w:szCs w:val="20"/>
        </w:rPr>
      </w:pPr>
      <w:r w:rsidRPr="00484D9D">
        <w:rPr>
          <w:rFonts w:asciiTheme="minorHAnsi" w:hAnsiTheme="minorHAnsi" w:cstheme="minorHAnsi"/>
          <w:b/>
          <w:sz w:val="20"/>
          <w:szCs w:val="20"/>
        </w:rPr>
        <w:t>§ 16</w:t>
      </w:r>
    </w:p>
    <w:p w14:paraId="411BF303"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1. Wszelkie spory, wynikłe z niniejszej umowy będą rozstrzygane przez Sąd właściwy miejscowo dla siedziby Zamawiającego. </w:t>
      </w:r>
    </w:p>
    <w:p w14:paraId="684697C0"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2. Wszelkie spory, jakie mogą wyniknąć pomiędzy Stronami w związku z realizacją niniejszej Umowy będą rozpatrywane w pierwszej kolejności polubownie. </w:t>
      </w:r>
    </w:p>
    <w:p w14:paraId="77387C89"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3.Następujące Załączniki stanowią integralną część Umowy:</w:t>
      </w:r>
    </w:p>
    <w:p w14:paraId="4D0E812A"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3.1.SWZ wraz z ew. wyjaśnieniami i zmianami,</w:t>
      </w:r>
    </w:p>
    <w:p w14:paraId="407E0997"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3.2.Oferta Wykonawcy wraz z załącznikami,</w:t>
      </w:r>
    </w:p>
    <w:p w14:paraId="3E42BDD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3.3.Umowa powierzenia przetwarzania danych osobowych.</w:t>
      </w:r>
    </w:p>
    <w:p w14:paraId="2179049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4. Tytuły poszczególnych paragrafów mają wyłącznie charakter informacyjny i nie mogą stanowić podstawy dla wykładni postanowień Umowy</w:t>
      </w:r>
    </w:p>
    <w:p w14:paraId="3AB1225E"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 xml:space="preserve">5. W zakresie nieuregulowanym niniejszą umową mają zastosowanie odpowiednie przepisy prawa powszechnie obowiązującego, w tym w szczególności Kodeksu Cywilnego, o ile ustawa Prawo zamówień publicznych nie stanowi inaczej. </w:t>
      </w:r>
    </w:p>
    <w:p w14:paraId="38803502" w14:textId="77777777" w:rsidR="00D4518A" w:rsidRPr="00484D9D" w:rsidRDefault="00D4518A" w:rsidP="00484D9D">
      <w:pPr>
        <w:pStyle w:val="Tekstpodstawowy"/>
        <w:spacing w:line="276" w:lineRule="auto"/>
        <w:rPr>
          <w:rFonts w:asciiTheme="minorHAnsi" w:hAnsiTheme="minorHAnsi" w:cstheme="minorHAnsi"/>
          <w:bCs/>
          <w:sz w:val="20"/>
          <w:szCs w:val="20"/>
        </w:rPr>
      </w:pPr>
      <w:r w:rsidRPr="00484D9D">
        <w:rPr>
          <w:rFonts w:asciiTheme="minorHAnsi" w:hAnsiTheme="minorHAnsi" w:cstheme="minorHAnsi"/>
          <w:bCs/>
          <w:sz w:val="20"/>
          <w:szCs w:val="20"/>
        </w:rPr>
        <w:t>6. Niniejsza umowa została sporządzona w dwóch jednobrzmiących egzemplarzach po jednym dla stron.</w:t>
      </w:r>
    </w:p>
    <w:p w14:paraId="297E64CC" w14:textId="77777777" w:rsidR="00D4518A" w:rsidRPr="006B5FB4" w:rsidRDefault="00D4518A" w:rsidP="00D4518A">
      <w:pPr>
        <w:pStyle w:val="Tekstpodstawowy"/>
        <w:spacing w:line="276" w:lineRule="auto"/>
        <w:rPr>
          <w:rFonts w:asciiTheme="minorHAnsi" w:hAnsiTheme="minorHAnsi" w:cstheme="minorHAnsi"/>
          <w:bCs/>
          <w:sz w:val="24"/>
          <w:szCs w:val="24"/>
        </w:rPr>
      </w:pPr>
    </w:p>
    <w:p w14:paraId="70ED9C21" w14:textId="7D2EC460" w:rsidR="00D4518A" w:rsidRPr="006B5FB4" w:rsidRDefault="00D4518A" w:rsidP="00677F3C">
      <w:pPr>
        <w:pStyle w:val="Tekstpodstawowy"/>
        <w:spacing w:line="276" w:lineRule="auto"/>
        <w:jc w:val="center"/>
        <w:rPr>
          <w:rFonts w:asciiTheme="minorHAnsi" w:hAnsiTheme="minorHAnsi" w:cstheme="minorHAnsi"/>
          <w:b/>
          <w:bCs/>
          <w:sz w:val="24"/>
          <w:szCs w:val="24"/>
        </w:rPr>
      </w:pPr>
      <w:r w:rsidRPr="006B5FB4">
        <w:rPr>
          <w:rFonts w:asciiTheme="minorHAnsi" w:hAnsiTheme="minorHAnsi" w:cstheme="minorHAnsi"/>
          <w:b/>
          <w:sz w:val="24"/>
          <w:szCs w:val="24"/>
        </w:rPr>
        <w:t xml:space="preserve">ZAMAWIAJĄCY: </w:t>
      </w:r>
      <w:r w:rsidRPr="006B5FB4">
        <w:rPr>
          <w:rFonts w:asciiTheme="minorHAnsi" w:hAnsiTheme="minorHAnsi" w:cstheme="minorHAnsi"/>
          <w:b/>
          <w:sz w:val="24"/>
          <w:szCs w:val="24"/>
        </w:rPr>
        <w:tab/>
      </w:r>
      <w:r w:rsidRPr="006B5FB4">
        <w:rPr>
          <w:rFonts w:asciiTheme="minorHAnsi" w:hAnsiTheme="minorHAnsi" w:cstheme="minorHAnsi"/>
          <w:b/>
          <w:sz w:val="24"/>
          <w:szCs w:val="24"/>
        </w:rPr>
        <w:tab/>
      </w:r>
      <w:r w:rsidRPr="006B5FB4">
        <w:rPr>
          <w:rFonts w:asciiTheme="minorHAnsi" w:hAnsiTheme="minorHAnsi" w:cstheme="minorHAnsi"/>
          <w:b/>
          <w:sz w:val="24"/>
          <w:szCs w:val="24"/>
        </w:rPr>
        <w:tab/>
      </w:r>
      <w:r w:rsidRPr="006B5FB4">
        <w:rPr>
          <w:rFonts w:asciiTheme="minorHAnsi" w:hAnsiTheme="minorHAnsi" w:cstheme="minorHAnsi"/>
          <w:b/>
          <w:sz w:val="24"/>
          <w:szCs w:val="24"/>
        </w:rPr>
        <w:tab/>
      </w:r>
      <w:r w:rsidRPr="006B5FB4">
        <w:rPr>
          <w:rFonts w:asciiTheme="minorHAnsi" w:hAnsiTheme="minorHAnsi" w:cstheme="minorHAnsi"/>
          <w:b/>
          <w:sz w:val="24"/>
          <w:szCs w:val="24"/>
        </w:rPr>
        <w:tab/>
      </w:r>
      <w:r w:rsidRPr="006B5FB4">
        <w:rPr>
          <w:rFonts w:asciiTheme="minorHAnsi" w:hAnsiTheme="minorHAnsi" w:cstheme="minorHAnsi"/>
          <w:b/>
          <w:sz w:val="24"/>
          <w:szCs w:val="24"/>
        </w:rPr>
        <w:tab/>
      </w:r>
      <w:r w:rsidRPr="006B5FB4">
        <w:rPr>
          <w:rFonts w:asciiTheme="minorHAnsi" w:hAnsiTheme="minorHAnsi" w:cstheme="minorHAnsi"/>
          <w:b/>
          <w:sz w:val="24"/>
          <w:szCs w:val="24"/>
        </w:rPr>
        <w:tab/>
        <w:t>WYKONAWCA:</w:t>
      </w:r>
    </w:p>
    <w:p w14:paraId="707673B1" w14:textId="77777777" w:rsidR="00F30029" w:rsidRDefault="00F30029"/>
    <w:sectPr w:rsidR="00F30029" w:rsidSect="00484D9D">
      <w:footerReference w:type="default" r:id="rId7"/>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85206" w14:textId="77777777" w:rsidR="009B6798" w:rsidRDefault="009B6798">
      <w:r>
        <w:separator/>
      </w:r>
    </w:p>
  </w:endnote>
  <w:endnote w:type="continuationSeparator" w:id="0">
    <w:p w14:paraId="35F7D9E2" w14:textId="77777777" w:rsidR="009B6798" w:rsidRDefault="009B6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318949"/>
      <w:docPartObj>
        <w:docPartGallery w:val="Page Numbers (Bottom of Page)"/>
        <w:docPartUnique/>
      </w:docPartObj>
    </w:sdtPr>
    <w:sdtEndPr>
      <w:rPr>
        <w:rFonts w:asciiTheme="minorHAnsi" w:hAnsiTheme="minorHAnsi" w:cstheme="minorHAnsi"/>
        <w:sz w:val="22"/>
        <w:szCs w:val="22"/>
      </w:rPr>
    </w:sdtEndPr>
    <w:sdtContent>
      <w:sdt>
        <w:sdtPr>
          <w:rPr>
            <w:rFonts w:asciiTheme="minorHAnsi" w:hAnsiTheme="minorHAnsi" w:cstheme="minorHAnsi"/>
            <w:sz w:val="22"/>
            <w:szCs w:val="22"/>
          </w:rPr>
          <w:id w:val="-1769616900"/>
          <w:docPartObj>
            <w:docPartGallery w:val="Page Numbers (Top of Page)"/>
            <w:docPartUnique/>
          </w:docPartObj>
        </w:sdtPr>
        <w:sdtContent>
          <w:p w14:paraId="5A36A6B4" w14:textId="77777777" w:rsidR="00D4518A" w:rsidRPr="004A5ADE" w:rsidRDefault="00D4518A">
            <w:pPr>
              <w:pStyle w:val="Stopka"/>
              <w:jc w:val="right"/>
              <w:rPr>
                <w:rFonts w:asciiTheme="minorHAnsi" w:hAnsiTheme="minorHAnsi" w:cstheme="minorHAnsi"/>
                <w:sz w:val="22"/>
                <w:szCs w:val="22"/>
              </w:rPr>
            </w:pPr>
            <w:r w:rsidRPr="004A5ADE">
              <w:rPr>
                <w:rFonts w:asciiTheme="minorHAnsi" w:hAnsiTheme="minorHAnsi" w:cstheme="minorHAnsi"/>
                <w:sz w:val="22"/>
                <w:szCs w:val="22"/>
              </w:rPr>
              <w:t xml:space="preserve">Strona </w:t>
            </w:r>
            <w:r w:rsidRPr="004A5ADE">
              <w:rPr>
                <w:rFonts w:asciiTheme="minorHAnsi" w:hAnsiTheme="minorHAnsi" w:cstheme="minorHAnsi"/>
                <w:b/>
                <w:bCs/>
                <w:sz w:val="22"/>
                <w:szCs w:val="22"/>
              </w:rPr>
              <w:fldChar w:fldCharType="begin"/>
            </w:r>
            <w:r w:rsidRPr="004A5ADE">
              <w:rPr>
                <w:rFonts w:asciiTheme="minorHAnsi" w:hAnsiTheme="minorHAnsi" w:cstheme="minorHAnsi"/>
                <w:b/>
                <w:bCs/>
                <w:sz w:val="22"/>
                <w:szCs w:val="22"/>
              </w:rPr>
              <w:instrText>PAGE</w:instrText>
            </w:r>
            <w:r w:rsidRPr="004A5ADE">
              <w:rPr>
                <w:rFonts w:asciiTheme="minorHAnsi" w:hAnsiTheme="minorHAnsi" w:cstheme="minorHAnsi"/>
                <w:b/>
                <w:bCs/>
                <w:sz w:val="22"/>
                <w:szCs w:val="22"/>
              </w:rPr>
              <w:fldChar w:fldCharType="separate"/>
            </w:r>
            <w:r w:rsidRPr="004A5ADE">
              <w:rPr>
                <w:rFonts w:asciiTheme="minorHAnsi" w:hAnsiTheme="minorHAnsi" w:cstheme="minorHAnsi"/>
                <w:b/>
                <w:bCs/>
                <w:sz w:val="22"/>
                <w:szCs w:val="22"/>
              </w:rPr>
              <w:t>2</w:t>
            </w:r>
            <w:r w:rsidRPr="004A5ADE">
              <w:rPr>
                <w:rFonts w:asciiTheme="minorHAnsi" w:hAnsiTheme="minorHAnsi" w:cstheme="minorHAnsi"/>
                <w:b/>
                <w:bCs/>
                <w:sz w:val="22"/>
                <w:szCs w:val="22"/>
              </w:rPr>
              <w:fldChar w:fldCharType="end"/>
            </w:r>
            <w:r w:rsidRPr="004A5ADE">
              <w:rPr>
                <w:rFonts w:asciiTheme="minorHAnsi" w:hAnsiTheme="minorHAnsi" w:cstheme="minorHAnsi"/>
                <w:sz w:val="22"/>
                <w:szCs w:val="22"/>
              </w:rPr>
              <w:t xml:space="preserve"> z </w:t>
            </w:r>
            <w:r w:rsidRPr="004A5ADE">
              <w:rPr>
                <w:rFonts w:asciiTheme="minorHAnsi" w:hAnsiTheme="minorHAnsi" w:cstheme="minorHAnsi"/>
                <w:b/>
                <w:bCs/>
                <w:sz w:val="22"/>
                <w:szCs w:val="22"/>
              </w:rPr>
              <w:fldChar w:fldCharType="begin"/>
            </w:r>
            <w:r w:rsidRPr="004A5ADE">
              <w:rPr>
                <w:rFonts w:asciiTheme="minorHAnsi" w:hAnsiTheme="minorHAnsi" w:cstheme="minorHAnsi"/>
                <w:b/>
                <w:bCs/>
                <w:sz w:val="22"/>
                <w:szCs w:val="22"/>
              </w:rPr>
              <w:instrText>NUMPAGES</w:instrText>
            </w:r>
            <w:r w:rsidRPr="004A5ADE">
              <w:rPr>
                <w:rFonts w:asciiTheme="minorHAnsi" w:hAnsiTheme="minorHAnsi" w:cstheme="minorHAnsi"/>
                <w:b/>
                <w:bCs/>
                <w:sz w:val="22"/>
                <w:szCs w:val="22"/>
              </w:rPr>
              <w:fldChar w:fldCharType="separate"/>
            </w:r>
            <w:r w:rsidRPr="004A5ADE">
              <w:rPr>
                <w:rFonts w:asciiTheme="minorHAnsi" w:hAnsiTheme="minorHAnsi" w:cstheme="minorHAnsi"/>
                <w:b/>
                <w:bCs/>
                <w:sz w:val="22"/>
                <w:szCs w:val="22"/>
              </w:rPr>
              <w:t>2</w:t>
            </w:r>
            <w:r w:rsidRPr="004A5ADE">
              <w:rPr>
                <w:rFonts w:asciiTheme="minorHAnsi" w:hAnsiTheme="minorHAnsi" w:cstheme="minorHAnsi"/>
                <w:b/>
                <w:bCs/>
                <w:sz w:val="22"/>
                <w:szCs w:val="22"/>
              </w:rPr>
              <w:fldChar w:fldCharType="end"/>
            </w:r>
          </w:p>
        </w:sdtContent>
      </w:sdt>
    </w:sdtContent>
  </w:sdt>
  <w:p w14:paraId="7DA62FB0" w14:textId="77777777" w:rsidR="00D4518A" w:rsidRDefault="00D451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E120" w14:textId="77777777" w:rsidR="009B6798" w:rsidRDefault="009B6798">
      <w:r>
        <w:separator/>
      </w:r>
    </w:p>
  </w:footnote>
  <w:footnote w:type="continuationSeparator" w:id="0">
    <w:p w14:paraId="14794700" w14:textId="77777777" w:rsidR="009B6798" w:rsidRDefault="009B6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31431C68"/>
    <w:multiLevelType w:val="hybridMultilevel"/>
    <w:tmpl w:val="06B6C3E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465536855">
    <w:abstractNumId w:val="0"/>
  </w:num>
  <w:num w:numId="2" w16cid:durableId="938946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39C"/>
    <w:rsid w:val="0007681A"/>
    <w:rsid w:val="001070BB"/>
    <w:rsid w:val="00195F96"/>
    <w:rsid w:val="0032216D"/>
    <w:rsid w:val="0041639C"/>
    <w:rsid w:val="00484D9D"/>
    <w:rsid w:val="004D4CBC"/>
    <w:rsid w:val="00677F3C"/>
    <w:rsid w:val="007E2F70"/>
    <w:rsid w:val="00864C2C"/>
    <w:rsid w:val="0090665F"/>
    <w:rsid w:val="00906CBB"/>
    <w:rsid w:val="009A7CAA"/>
    <w:rsid w:val="009B6798"/>
    <w:rsid w:val="00A923E9"/>
    <w:rsid w:val="00AD5800"/>
    <w:rsid w:val="00D4518A"/>
    <w:rsid w:val="00F300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98B2C"/>
  <w15:chartTrackingRefBased/>
  <w15:docId w15:val="{8E809DBF-45D9-4FB5-BA87-343A5DEE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18A"/>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uiPriority w:val="9"/>
    <w:qFormat/>
    <w:rsid w:val="004163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163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1639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1639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1639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1639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1639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1639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1639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639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1639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1639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1639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1639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163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163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163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1639C"/>
    <w:rPr>
      <w:rFonts w:eastAsiaTheme="majorEastAsia" w:cstheme="majorBidi"/>
      <w:color w:val="272727" w:themeColor="text1" w:themeTint="D8"/>
    </w:rPr>
  </w:style>
  <w:style w:type="paragraph" w:styleId="Tytu">
    <w:name w:val="Title"/>
    <w:basedOn w:val="Normalny"/>
    <w:next w:val="Normalny"/>
    <w:link w:val="TytuZnak"/>
    <w:uiPriority w:val="10"/>
    <w:qFormat/>
    <w:rsid w:val="0041639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163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163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163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1639C"/>
    <w:pPr>
      <w:spacing w:before="160"/>
      <w:jc w:val="center"/>
    </w:pPr>
    <w:rPr>
      <w:i/>
      <w:iCs/>
      <w:color w:val="404040" w:themeColor="text1" w:themeTint="BF"/>
    </w:rPr>
  </w:style>
  <w:style w:type="character" w:customStyle="1" w:styleId="CytatZnak">
    <w:name w:val="Cytat Znak"/>
    <w:basedOn w:val="Domylnaczcionkaakapitu"/>
    <w:link w:val="Cytat"/>
    <w:uiPriority w:val="29"/>
    <w:rsid w:val="0041639C"/>
    <w:rPr>
      <w:i/>
      <w:iCs/>
      <w:color w:val="404040" w:themeColor="text1" w:themeTint="BF"/>
    </w:rPr>
  </w:style>
  <w:style w:type="paragraph" w:styleId="Akapitzlist">
    <w:name w:val="List Paragraph"/>
    <w:basedOn w:val="Normalny"/>
    <w:uiPriority w:val="34"/>
    <w:qFormat/>
    <w:rsid w:val="0041639C"/>
    <w:pPr>
      <w:ind w:left="720"/>
      <w:contextualSpacing/>
    </w:pPr>
  </w:style>
  <w:style w:type="character" w:styleId="Wyrnienieintensywne">
    <w:name w:val="Intense Emphasis"/>
    <w:basedOn w:val="Domylnaczcionkaakapitu"/>
    <w:uiPriority w:val="21"/>
    <w:qFormat/>
    <w:rsid w:val="0041639C"/>
    <w:rPr>
      <w:i/>
      <w:iCs/>
      <w:color w:val="2F5496" w:themeColor="accent1" w:themeShade="BF"/>
    </w:rPr>
  </w:style>
  <w:style w:type="paragraph" w:styleId="Cytatintensywny">
    <w:name w:val="Intense Quote"/>
    <w:basedOn w:val="Normalny"/>
    <w:next w:val="Normalny"/>
    <w:link w:val="CytatintensywnyZnak"/>
    <w:uiPriority w:val="30"/>
    <w:qFormat/>
    <w:rsid w:val="004163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1639C"/>
    <w:rPr>
      <w:i/>
      <w:iCs/>
      <w:color w:val="2F5496" w:themeColor="accent1" w:themeShade="BF"/>
    </w:rPr>
  </w:style>
  <w:style w:type="character" w:styleId="Odwoanieintensywne">
    <w:name w:val="Intense Reference"/>
    <w:basedOn w:val="Domylnaczcionkaakapitu"/>
    <w:uiPriority w:val="32"/>
    <w:qFormat/>
    <w:rsid w:val="0041639C"/>
    <w:rPr>
      <w:b/>
      <w:bCs/>
      <w:smallCaps/>
      <w:color w:val="2F5496" w:themeColor="accent1" w:themeShade="BF"/>
      <w:spacing w:val="5"/>
    </w:rPr>
  </w:style>
  <w:style w:type="paragraph" w:styleId="Tekstpodstawowy">
    <w:name w:val="Body Text"/>
    <w:basedOn w:val="Normalny"/>
    <w:link w:val="TekstpodstawowyZnak"/>
    <w:rsid w:val="00D4518A"/>
    <w:pPr>
      <w:jc w:val="both"/>
    </w:pPr>
    <w:rPr>
      <w:rFonts w:ascii="Arial" w:hAnsi="Arial" w:cs="Arial"/>
      <w:sz w:val="22"/>
      <w:szCs w:val="22"/>
    </w:rPr>
  </w:style>
  <w:style w:type="character" w:customStyle="1" w:styleId="TekstpodstawowyZnak">
    <w:name w:val="Tekst podstawowy Znak"/>
    <w:basedOn w:val="Domylnaczcionkaakapitu"/>
    <w:link w:val="Tekstpodstawowy"/>
    <w:rsid w:val="00D4518A"/>
    <w:rPr>
      <w:rFonts w:ascii="Arial" w:eastAsia="Times New Roman" w:hAnsi="Arial" w:cs="Arial"/>
      <w:kern w:val="0"/>
      <w:lang w:eastAsia="ar-SA"/>
      <w14:ligatures w14:val="none"/>
    </w:rPr>
  </w:style>
  <w:style w:type="paragraph" w:styleId="Stopka">
    <w:name w:val="footer"/>
    <w:basedOn w:val="Normalny"/>
    <w:link w:val="StopkaZnak"/>
    <w:uiPriority w:val="99"/>
    <w:rsid w:val="00D4518A"/>
    <w:pPr>
      <w:tabs>
        <w:tab w:val="center" w:pos="4536"/>
        <w:tab w:val="right" w:pos="9072"/>
      </w:tabs>
    </w:pPr>
    <w:rPr>
      <w:sz w:val="20"/>
      <w:szCs w:val="20"/>
    </w:rPr>
  </w:style>
  <w:style w:type="character" w:customStyle="1" w:styleId="StopkaZnak">
    <w:name w:val="Stopka Znak"/>
    <w:basedOn w:val="Domylnaczcionkaakapitu"/>
    <w:link w:val="Stopka"/>
    <w:uiPriority w:val="99"/>
    <w:rsid w:val="00D4518A"/>
    <w:rPr>
      <w:rFonts w:ascii="Times New Roman" w:eastAsia="Times New Roman" w:hAnsi="Times New Roman" w:cs="Times New Roman"/>
      <w:kern w:val="0"/>
      <w:sz w:val="20"/>
      <w:szCs w:val="20"/>
      <w:lang w:eastAsia="ar-SA"/>
      <w14:ligatures w14:val="none"/>
    </w:rPr>
  </w:style>
  <w:style w:type="character" w:styleId="Hipercze">
    <w:name w:val="Hyperlink"/>
    <w:uiPriority w:val="99"/>
    <w:unhideWhenUsed/>
    <w:rsid w:val="00D4518A"/>
    <w:rPr>
      <w:color w:val="0563C1"/>
      <w:u w:val="single"/>
    </w:rPr>
  </w:style>
  <w:style w:type="paragraph" w:styleId="Nagwek">
    <w:name w:val="header"/>
    <w:basedOn w:val="Normalny"/>
    <w:link w:val="NagwekZnak"/>
    <w:uiPriority w:val="99"/>
    <w:unhideWhenUsed/>
    <w:rsid w:val="00D4518A"/>
    <w:pPr>
      <w:tabs>
        <w:tab w:val="center" w:pos="4536"/>
        <w:tab w:val="right" w:pos="9072"/>
      </w:tabs>
    </w:pPr>
  </w:style>
  <w:style w:type="character" w:customStyle="1" w:styleId="NagwekZnak">
    <w:name w:val="Nagłówek Znak"/>
    <w:basedOn w:val="Domylnaczcionkaakapitu"/>
    <w:link w:val="Nagwek"/>
    <w:uiPriority w:val="99"/>
    <w:rsid w:val="00D4518A"/>
    <w:rPr>
      <w:rFonts w:ascii="Times New Roman" w:eastAsia="Times New Roman" w:hAnsi="Times New Roman" w:cs="Times New Roman"/>
      <w:kern w:val="0"/>
      <w:sz w:val="24"/>
      <w:szCs w:val="24"/>
      <w:lang w:eastAsia="ar-SA"/>
      <w14:ligatures w14:val="none"/>
    </w:rPr>
  </w:style>
  <w:style w:type="character" w:styleId="Nierozpoznanawzmianka">
    <w:name w:val="Unresolved Mention"/>
    <w:basedOn w:val="Domylnaczcionkaakapitu"/>
    <w:uiPriority w:val="99"/>
    <w:semiHidden/>
    <w:unhideWhenUsed/>
    <w:rsid w:val="00484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13</Pages>
  <Words>7289</Words>
  <Characters>43740</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cp:lastPrinted>2026-04-27T09:39:00Z</cp:lastPrinted>
  <dcterms:created xsi:type="dcterms:W3CDTF">2026-04-21T13:19:00Z</dcterms:created>
  <dcterms:modified xsi:type="dcterms:W3CDTF">2026-04-27T09:39:00Z</dcterms:modified>
</cp:coreProperties>
</file>